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84047" w14:textId="79B8298D" w:rsidR="00A63678" w:rsidRPr="004C27D4" w:rsidRDefault="00985835" w:rsidP="004C27D4">
      <w:pPr>
        <w:spacing w:after="0"/>
        <w:jc w:val="center"/>
        <w:rPr>
          <w:rFonts w:asciiTheme="minorHAnsi" w:hAnsiTheme="minorHAnsi" w:cstheme="minorHAnsi"/>
          <w:b/>
          <w:color w:val="000000" w:themeColor="text1"/>
          <w:sz w:val="20"/>
          <w:szCs w:val="20"/>
        </w:rPr>
      </w:pPr>
      <w:r w:rsidRPr="00985835">
        <w:rPr>
          <w:rFonts w:asciiTheme="minorHAnsi" w:hAnsiTheme="minorHAnsi" w:cstheme="minorHAnsi"/>
          <w:b/>
          <w:color w:val="000000" w:themeColor="text1"/>
          <w:sz w:val="20"/>
          <w:szCs w:val="20"/>
        </w:rPr>
        <w:t xml:space="preserve">2025-2026 </w:t>
      </w:r>
      <w:r w:rsidR="00A63678" w:rsidRPr="004C27D4">
        <w:rPr>
          <w:rFonts w:asciiTheme="minorHAnsi" w:hAnsiTheme="minorHAnsi" w:cstheme="minorHAnsi"/>
          <w:b/>
          <w:color w:val="000000" w:themeColor="text1"/>
          <w:sz w:val="20"/>
          <w:szCs w:val="20"/>
        </w:rPr>
        <w:t>EĞİTİM – ÖĞRETİM YILI …………</w:t>
      </w:r>
      <w:r w:rsidR="00C27451" w:rsidRPr="004C27D4">
        <w:rPr>
          <w:rFonts w:asciiTheme="minorHAnsi" w:hAnsiTheme="minorHAnsi" w:cstheme="minorHAnsi"/>
          <w:b/>
          <w:color w:val="000000" w:themeColor="text1"/>
          <w:sz w:val="20"/>
          <w:szCs w:val="20"/>
        </w:rPr>
        <w:t xml:space="preserve"> </w:t>
      </w:r>
      <w:r w:rsidR="00A63678" w:rsidRPr="004C27D4">
        <w:rPr>
          <w:rFonts w:asciiTheme="minorHAnsi" w:hAnsiTheme="minorHAnsi" w:cstheme="minorHAnsi"/>
          <w:b/>
          <w:color w:val="000000" w:themeColor="text1"/>
          <w:sz w:val="20"/>
          <w:szCs w:val="20"/>
        </w:rPr>
        <w:t>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59FF02E9" w:rsidR="00685E37" w:rsidRPr="004C27D4" w:rsidRDefault="00B33622" w:rsidP="004C27D4">
            <w:pPr>
              <w:spacing w:after="0"/>
              <w:rPr>
                <w:rFonts w:asciiTheme="minorHAnsi" w:eastAsiaTheme="minorEastAsia" w:hAnsiTheme="minorHAnsi" w:cstheme="minorHAnsi"/>
                <w:color w:val="000000" w:themeColor="text1"/>
                <w:sz w:val="20"/>
                <w:szCs w:val="20"/>
              </w:rPr>
            </w:pPr>
            <w:r w:rsidRPr="00B33622">
              <w:rPr>
                <w:rFonts w:asciiTheme="minorHAnsi" w:hAnsiTheme="minorHAnsi" w:cstheme="minorHAnsi"/>
                <w:b/>
                <w:sz w:val="20"/>
                <w:szCs w:val="20"/>
              </w:rPr>
              <w:t xml:space="preserve">TARİH: </w:t>
            </w:r>
            <w:r>
              <w:rPr>
                <w:rFonts w:asciiTheme="minorHAnsi" w:hAnsiTheme="minorHAnsi" w:cstheme="minorHAnsi"/>
                <w:b/>
                <w:sz w:val="20"/>
                <w:szCs w:val="20"/>
              </w:rPr>
              <w:t>21</w:t>
            </w:r>
            <w:r w:rsidRPr="00B33622">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5FF4F59C"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4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13BF0517" w:rsidR="00D51D0C" w:rsidRPr="004C27D4" w:rsidRDefault="00D51D0C"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 xml:space="preserve">4. Ünite : </w:t>
            </w:r>
            <w:r w:rsidRPr="00B22574">
              <w:rPr>
                <w:rFonts w:cs="Calibri"/>
                <w:b/>
                <w:bCs/>
                <w:color w:val="000000"/>
                <w:sz w:val="18"/>
                <w:szCs w:val="18"/>
              </w:rPr>
              <w:t>IŞIĞIN DÜNYASI</w:t>
            </w:r>
          </w:p>
        </w:tc>
      </w:tr>
      <w:tr w:rsidR="00E6376C" w:rsidRPr="004C27D4" w14:paraId="3E561861" w14:textId="77777777" w:rsidTr="00AC4BDB">
        <w:trPr>
          <w:trHeight w:val="311"/>
          <w:jc w:val="center"/>
        </w:trPr>
        <w:tc>
          <w:tcPr>
            <w:tcW w:w="2898" w:type="dxa"/>
          </w:tcPr>
          <w:p w14:paraId="27D2879C" w14:textId="1B595528" w:rsidR="00E6376C" w:rsidRPr="004C27D4" w:rsidRDefault="00E6376C"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6B98BD2E" w:rsidR="00E6376C" w:rsidRPr="004C27D4" w:rsidRDefault="00A92038" w:rsidP="004C27D4">
            <w:pPr>
              <w:spacing w:after="0"/>
              <w:rPr>
                <w:rFonts w:asciiTheme="minorHAnsi" w:eastAsiaTheme="minorEastAsia" w:hAnsiTheme="minorHAnsi" w:cstheme="minorHAnsi"/>
                <w:b/>
                <w:bCs/>
                <w:iCs/>
                <w:color w:val="000000" w:themeColor="text1"/>
                <w:sz w:val="20"/>
                <w:szCs w:val="20"/>
              </w:rPr>
            </w:pPr>
            <w:r w:rsidRPr="00B22574">
              <w:rPr>
                <w:rFonts w:cs="Calibri"/>
                <w:color w:val="000000"/>
                <w:sz w:val="18"/>
                <w:szCs w:val="18"/>
              </w:rPr>
              <w:t>Işığın Yayılması</w:t>
            </w:r>
          </w:p>
        </w:tc>
      </w:tr>
      <w:tr w:rsidR="00C90BD4" w:rsidRPr="004C27D4" w14:paraId="022AB9F2" w14:textId="77777777" w:rsidTr="007A7E58">
        <w:trPr>
          <w:trHeight w:val="2171"/>
          <w:jc w:val="center"/>
        </w:trPr>
        <w:tc>
          <w:tcPr>
            <w:tcW w:w="2898" w:type="dxa"/>
          </w:tcPr>
          <w:p w14:paraId="20735657" w14:textId="77777777" w:rsidR="00C90BD4" w:rsidRPr="004C27D4" w:rsidRDefault="00C90BD4" w:rsidP="00C90B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C90BD4" w:rsidRPr="004C27D4" w:rsidRDefault="00C90BD4" w:rsidP="00C90B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7C9EFCAD" w14:textId="77777777" w:rsidR="00C90BD4" w:rsidRDefault="00743076" w:rsidP="00C90BD4">
            <w:pPr>
              <w:spacing w:after="0"/>
              <w:rPr>
                <w:rFonts w:cs="Calibri"/>
                <w:color w:val="000000"/>
                <w:sz w:val="18"/>
                <w:szCs w:val="18"/>
              </w:rPr>
            </w:pPr>
            <w:r w:rsidRPr="00B22574">
              <w:rPr>
                <w:rFonts w:cs="Calibri"/>
                <w:color w:val="000000"/>
                <w:sz w:val="18"/>
                <w:szCs w:val="18"/>
              </w:rPr>
              <w:t>FB.5.4.2.1. Maddeleri ışığı geçirme durumlarına göre sınıflandırabilme</w:t>
            </w:r>
          </w:p>
          <w:p w14:paraId="13E1802B" w14:textId="77777777" w:rsidR="00743076" w:rsidRDefault="00743076" w:rsidP="00C90BD4">
            <w:pPr>
              <w:spacing w:after="0"/>
              <w:rPr>
                <w:rFonts w:cs="Calibri"/>
                <w:color w:val="000000"/>
                <w:sz w:val="18"/>
                <w:szCs w:val="18"/>
              </w:rPr>
            </w:pPr>
            <w:r>
              <w:rPr>
                <w:rFonts w:cs="Calibri"/>
                <w:color w:val="000000"/>
                <w:sz w:val="18"/>
                <w:szCs w:val="18"/>
              </w:rPr>
              <w:t>Süreç Bileşenleri:</w:t>
            </w:r>
          </w:p>
          <w:p w14:paraId="6FA0AD71" w14:textId="572B848C" w:rsidR="00743076" w:rsidRPr="004C27D4" w:rsidRDefault="00B37492" w:rsidP="00C90BD4">
            <w:pPr>
              <w:spacing w:after="0"/>
              <w:rPr>
                <w:rFonts w:asciiTheme="minorHAnsi" w:hAnsiTheme="minorHAnsi" w:cstheme="minorHAnsi"/>
                <w:color w:val="000000"/>
                <w:sz w:val="20"/>
                <w:szCs w:val="20"/>
              </w:rPr>
            </w:pPr>
            <w:r w:rsidRPr="00B22574">
              <w:rPr>
                <w:rFonts w:cs="Calibri"/>
                <w:color w:val="000000"/>
                <w:sz w:val="18"/>
                <w:szCs w:val="18"/>
              </w:rPr>
              <w:t>FB.5.4.2.1.:</w:t>
            </w:r>
            <w:r w:rsidRPr="00B22574">
              <w:rPr>
                <w:rFonts w:cs="Calibri"/>
                <w:color w:val="000000"/>
                <w:sz w:val="18"/>
                <w:szCs w:val="18"/>
              </w:rPr>
              <w:br/>
              <w:t>a) Maddelerin ışığı geçirme durumlarına göre niteliklerini belirler.</w:t>
            </w:r>
            <w:r w:rsidRPr="00B22574">
              <w:rPr>
                <w:rFonts w:cs="Calibri"/>
                <w:color w:val="000000"/>
                <w:sz w:val="18"/>
                <w:szCs w:val="18"/>
              </w:rPr>
              <w:br/>
              <w:t>b) Maddeleri ışığı geçirme durumlarına göre ayrıştırır.</w:t>
            </w:r>
            <w:r w:rsidRPr="00B22574">
              <w:rPr>
                <w:rFonts w:cs="Calibri"/>
                <w:color w:val="000000"/>
                <w:sz w:val="18"/>
                <w:szCs w:val="18"/>
              </w:rPr>
              <w:br/>
              <w:t>c) Maddeleri ışığı geçirme durumlarına göre gruplandırır.</w:t>
            </w:r>
            <w:r w:rsidRPr="00B22574">
              <w:rPr>
                <w:rFonts w:cs="Calibri"/>
                <w:color w:val="000000"/>
                <w:sz w:val="18"/>
                <w:szCs w:val="18"/>
              </w:rPr>
              <w:br/>
              <w:t>ç) Maddeleri ışığı geçirme durumlarına göre etiketler.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2D5C01">
        <w:trPr>
          <w:trHeight w:val="763"/>
          <w:jc w:val="center"/>
        </w:trPr>
        <w:tc>
          <w:tcPr>
            <w:tcW w:w="3397" w:type="dxa"/>
            <w:vAlign w:val="center"/>
          </w:tcPr>
          <w:p w14:paraId="459C7E00" w14:textId="53D54CA3"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İlişkilendirme Aşaması</w:t>
            </w:r>
          </w:p>
          <w:p w14:paraId="1F9AA7A2"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En güçlü bağlamsal öğretim stratejisi olan bu aşamada;</w:t>
            </w:r>
          </w:p>
          <w:p w14:paraId="0B1DBF55"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konuya çek</w:t>
            </w:r>
          </w:p>
          <w:p w14:paraId="0F41CC51"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Öğrencinin dikkatini çeken günlük yaşamdan bağlamlar seç</w:t>
            </w:r>
          </w:p>
          <w:p w14:paraId="6A47E7E3"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Mevcut ön bilgiler ile ilgili farkındalık oluştur</w:t>
            </w:r>
          </w:p>
          <w:p w14:paraId="6397CC99" w14:textId="77777777" w:rsidR="00984A92" w:rsidRPr="004C27D4" w:rsidRDefault="00984A92" w:rsidP="004C27D4">
            <w:pPr>
              <w:pStyle w:val="ListeParagraf"/>
              <w:numPr>
                <w:ilvl w:val="0"/>
                <w:numId w:val="2"/>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 şekilde modelleyecekleri model veya animasyonlar kullan</w:t>
            </w:r>
          </w:p>
          <w:p w14:paraId="51910151" w14:textId="52902CB1"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2EC644E" w14:textId="7777777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Senaryolar, hikayeler, örnek olay, zihin haritası, beyin fırtınası vb.</w:t>
            </w:r>
          </w:p>
          <w:p w14:paraId="215A2690" w14:textId="5F06A89E"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3F81D408" w14:textId="77777777" w:rsidR="00FC6BD5" w:rsidRPr="00FC6BD5" w:rsidRDefault="00FC6BD5" w:rsidP="00FC6BD5">
            <w:pPr>
              <w:spacing w:after="0"/>
              <w:ind w:left="113"/>
              <w:rPr>
                <w:rFonts w:asciiTheme="minorHAnsi" w:hAnsiTheme="minorHAnsi" w:cstheme="minorHAnsi"/>
                <w:sz w:val="20"/>
                <w:szCs w:val="20"/>
              </w:rPr>
            </w:pPr>
            <w:r w:rsidRPr="00FC6BD5">
              <w:rPr>
                <w:rFonts w:asciiTheme="minorHAnsi" w:hAnsiTheme="minorHAnsi" w:cstheme="minorHAnsi"/>
                <w:sz w:val="20"/>
                <w:szCs w:val="20"/>
              </w:rPr>
              <w:t>Bu aşamada öğrencilerin konuya ilgisini çekmek ve günlük yaşamla bağlantı kurmalarını sağlamak amaçlanır.</w:t>
            </w:r>
          </w:p>
          <w:p w14:paraId="72B00774" w14:textId="77777777" w:rsidR="00FC6BD5" w:rsidRPr="00FC6BD5" w:rsidRDefault="00FC6BD5">
            <w:pPr>
              <w:numPr>
                <w:ilvl w:val="0"/>
                <w:numId w:val="6"/>
              </w:numPr>
              <w:spacing w:after="0"/>
              <w:rPr>
                <w:rFonts w:asciiTheme="minorHAnsi" w:hAnsiTheme="minorHAnsi" w:cstheme="minorHAnsi"/>
                <w:sz w:val="20"/>
                <w:szCs w:val="20"/>
              </w:rPr>
            </w:pPr>
            <w:r w:rsidRPr="00FC6BD5">
              <w:rPr>
                <w:rFonts w:asciiTheme="minorHAnsi" w:hAnsiTheme="minorHAnsi" w:cstheme="minorHAnsi"/>
                <w:b/>
                <w:bCs/>
                <w:sz w:val="20"/>
                <w:szCs w:val="20"/>
              </w:rPr>
              <w:t>Senaryo:</w:t>
            </w:r>
            <w:r w:rsidRPr="00FC6BD5">
              <w:rPr>
                <w:rFonts w:asciiTheme="minorHAnsi" w:hAnsiTheme="minorHAnsi" w:cstheme="minorHAnsi"/>
                <w:sz w:val="20"/>
                <w:szCs w:val="20"/>
              </w:rPr>
              <w:br/>
            </w:r>
            <w:r w:rsidRPr="00FC6BD5">
              <w:rPr>
                <w:rFonts w:asciiTheme="minorHAnsi" w:hAnsiTheme="minorHAnsi" w:cstheme="minorHAnsi"/>
                <w:i/>
                <w:iCs/>
                <w:sz w:val="20"/>
                <w:szCs w:val="20"/>
              </w:rPr>
              <w:t>"Elif odasının perdelerini değiştirmek istiyor. Kalın perdeler taktığında odasının daha karanlık olduğunu, tülleri kullandığında ise odasının daha aydınlık olduğunu fark etti. Peki, ışık bazı maddelerden geçerken neden bazı maddelerden geçmez?"</w:t>
            </w:r>
          </w:p>
          <w:p w14:paraId="661AD118" w14:textId="75967A90" w:rsidR="00FC6BD5" w:rsidRPr="00FC6BD5" w:rsidRDefault="00FC6BD5">
            <w:pPr>
              <w:numPr>
                <w:ilvl w:val="1"/>
                <w:numId w:val="6"/>
              </w:numPr>
              <w:spacing w:after="0"/>
              <w:rPr>
                <w:rFonts w:asciiTheme="minorHAnsi" w:hAnsiTheme="minorHAnsi" w:cstheme="minorHAnsi"/>
                <w:sz w:val="20"/>
                <w:szCs w:val="20"/>
              </w:rPr>
            </w:pPr>
            <w:r w:rsidRPr="00FC6BD5">
              <w:rPr>
                <w:rFonts w:asciiTheme="minorHAnsi" w:hAnsiTheme="minorHAnsi" w:cstheme="minorHAnsi"/>
                <w:sz w:val="20"/>
                <w:szCs w:val="20"/>
              </w:rPr>
              <w:t>Öğrencilerden bu durumu kendi yaşadıkları örneklerle açıklamaları isten</w:t>
            </w:r>
            <w:r w:rsidR="006A0CEA">
              <w:rPr>
                <w:rFonts w:asciiTheme="minorHAnsi" w:hAnsiTheme="minorHAnsi" w:cstheme="minorHAnsi"/>
                <w:sz w:val="20"/>
                <w:szCs w:val="20"/>
              </w:rPr>
              <w:t>ebilir.</w:t>
            </w:r>
          </w:p>
          <w:p w14:paraId="2DD46B8C" w14:textId="77777777" w:rsidR="00FC6BD5" w:rsidRPr="00FC6BD5" w:rsidRDefault="00FC6BD5">
            <w:pPr>
              <w:numPr>
                <w:ilvl w:val="0"/>
                <w:numId w:val="6"/>
              </w:numPr>
              <w:spacing w:after="0"/>
              <w:rPr>
                <w:rFonts w:asciiTheme="minorHAnsi" w:hAnsiTheme="minorHAnsi" w:cstheme="minorHAnsi"/>
                <w:sz w:val="20"/>
                <w:szCs w:val="20"/>
              </w:rPr>
            </w:pPr>
            <w:r w:rsidRPr="00FC6BD5">
              <w:rPr>
                <w:rFonts w:asciiTheme="minorHAnsi" w:hAnsiTheme="minorHAnsi" w:cstheme="minorHAnsi"/>
                <w:b/>
                <w:bCs/>
                <w:sz w:val="20"/>
                <w:szCs w:val="20"/>
              </w:rPr>
              <w:t>Bağlam Oluşturma:</w:t>
            </w:r>
          </w:p>
          <w:p w14:paraId="492EADEE" w14:textId="6FFE312D" w:rsidR="00FC6BD5" w:rsidRPr="00FC6BD5" w:rsidRDefault="00FC6BD5">
            <w:pPr>
              <w:numPr>
                <w:ilvl w:val="1"/>
                <w:numId w:val="6"/>
              </w:numPr>
              <w:spacing w:after="0"/>
              <w:rPr>
                <w:rFonts w:asciiTheme="minorHAnsi" w:hAnsiTheme="minorHAnsi" w:cstheme="minorHAnsi"/>
                <w:sz w:val="20"/>
                <w:szCs w:val="20"/>
              </w:rPr>
            </w:pPr>
            <w:r>
              <w:rPr>
                <w:rFonts w:asciiTheme="minorHAnsi" w:hAnsiTheme="minorHAnsi" w:cstheme="minorHAnsi"/>
                <w:sz w:val="20"/>
                <w:szCs w:val="20"/>
              </w:rPr>
              <w:t>Okul fen Kitabındaki</w:t>
            </w:r>
            <w:r w:rsidRPr="00FC6BD5">
              <w:rPr>
                <w:rFonts w:asciiTheme="minorHAnsi" w:hAnsiTheme="minorHAnsi" w:cstheme="minorHAnsi"/>
                <w:b/>
                <w:bCs/>
                <w:sz w:val="20"/>
                <w:szCs w:val="20"/>
              </w:rPr>
              <w:t>"Madde ve Işık"</w:t>
            </w:r>
            <w:r w:rsidRPr="00FC6BD5">
              <w:rPr>
                <w:rFonts w:asciiTheme="minorHAnsi" w:hAnsiTheme="minorHAnsi" w:cstheme="minorHAnsi"/>
                <w:sz w:val="20"/>
                <w:szCs w:val="20"/>
              </w:rPr>
              <w:t xml:space="preserve"> konusundaki </w:t>
            </w:r>
            <w:r w:rsidRPr="00FC6BD5">
              <w:rPr>
                <w:rFonts w:asciiTheme="minorHAnsi" w:hAnsiTheme="minorHAnsi" w:cstheme="minorHAnsi"/>
                <w:b/>
                <w:bCs/>
                <w:sz w:val="20"/>
                <w:szCs w:val="20"/>
              </w:rPr>
              <w:t>pencere camı ve perde örnekleri</w:t>
            </w:r>
            <w:r w:rsidRPr="00FC6BD5">
              <w:rPr>
                <w:rFonts w:asciiTheme="minorHAnsi" w:hAnsiTheme="minorHAnsi" w:cstheme="minorHAnsi"/>
                <w:sz w:val="20"/>
                <w:szCs w:val="20"/>
              </w:rPr>
              <w:t xml:space="preserve"> sınıfta tartışı</w:t>
            </w:r>
            <w:r w:rsidR="006A0CEA">
              <w:rPr>
                <w:rFonts w:asciiTheme="minorHAnsi" w:hAnsiTheme="minorHAnsi" w:cstheme="minorHAnsi"/>
                <w:sz w:val="20"/>
                <w:szCs w:val="20"/>
              </w:rPr>
              <w:t>labilir.</w:t>
            </w:r>
          </w:p>
          <w:p w14:paraId="1ED355A9" w14:textId="77777777" w:rsidR="00FC6BD5" w:rsidRPr="00FC6BD5" w:rsidRDefault="00FC6BD5">
            <w:pPr>
              <w:numPr>
                <w:ilvl w:val="1"/>
                <w:numId w:val="6"/>
              </w:numPr>
              <w:spacing w:after="0"/>
              <w:rPr>
                <w:rFonts w:asciiTheme="minorHAnsi" w:hAnsiTheme="minorHAnsi" w:cstheme="minorHAnsi"/>
                <w:sz w:val="20"/>
                <w:szCs w:val="20"/>
              </w:rPr>
            </w:pPr>
            <w:r w:rsidRPr="00FC6BD5">
              <w:rPr>
                <w:rFonts w:asciiTheme="minorHAnsi" w:hAnsiTheme="minorHAnsi" w:cstheme="minorHAnsi"/>
                <w:sz w:val="20"/>
                <w:szCs w:val="20"/>
              </w:rPr>
              <w:t>Öğrencilere farklı ışık geçirgenliğine sahip maddelerin olduğu görseller gösterilir (buzlu cam, tül perde, masa, şeffaf cam vb.).</w:t>
            </w:r>
          </w:p>
          <w:p w14:paraId="2C89F1D6" w14:textId="77777777" w:rsidR="00FC6BD5" w:rsidRPr="00FC6BD5" w:rsidRDefault="00FC6BD5">
            <w:pPr>
              <w:numPr>
                <w:ilvl w:val="0"/>
                <w:numId w:val="6"/>
              </w:numPr>
              <w:spacing w:after="0"/>
              <w:rPr>
                <w:rFonts w:asciiTheme="minorHAnsi" w:hAnsiTheme="minorHAnsi" w:cstheme="minorHAnsi"/>
                <w:sz w:val="20"/>
                <w:szCs w:val="20"/>
              </w:rPr>
            </w:pPr>
            <w:r w:rsidRPr="00FC6BD5">
              <w:rPr>
                <w:rFonts w:asciiTheme="minorHAnsi" w:hAnsiTheme="minorHAnsi" w:cstheme="minorHAnsi"/>
                <w:b/>
                <w:bCs/>
                <w:sz w:val="20"/>
                <w:szCs w:val="20"/>
              </w:rPr>
              <w:t>Zihin Haritası ve Beyin Fırtınası:</w:t>
            </w:r>
          </w:p>
          <w:p w14:paraId="430F767C" w14:textId="733400EC" w:rsidR="00FC6BD5" w:rsidRPr="00FC6BD5" w:rsidRDefault="00FC6BD5">
            <w:pPr>
              <w:numPr>
                <w:ilvl w:val="1"/>
                <w:numId w:val="6"/>
              </w:numPr>
              <w:spacing w:after="0"/>
              <w:rPr>
                <w:rFonts w:asciiTheme="minorHAnsi" w:hAnsiTheme="minorHAnsi" w:cstheme="minorHAnsi"/>
                <w:sz w:val="20"/>
                <w:szCs w:val="20"/>
              </w:rPr>
            </w:pPr>
            <w:r w:rsidRPr="00FC6BD5">
              <w:rPr>
                <w:rFonts w:asciiTheme="minorHAnsi" w:hAnsiTheme="minorHAnsi" w:cstheme="minorHAnsi"/>
                <w:sz w:val="20"/>
                <w:szCs w:val="20"/>
              </w:rPr>
              <w:t xml:space="preserve">Tahtaya </w:t>
            </w:r>
            <w:r w:rsidRPr="00FC6BD5">
              <w:rPr>
                <w:rFonts w:asciiTheme="minorHAnsi" w:hAnsiTheme="minorHAnsi" w:cstheme="minorHAnsi"/>
                <w:b/>
                <w:bCs/>
                <w:sz w:val="20"/>
                <w:szCs w:val="20"/>
              </w:rPr>
              <w:t>"Işık hangi maddelerden geçebilir?"</w:t>
            </w:r>
            <w:r w:rsidRPr="00FC6BD5">
              <w:rPr>
                <w:rFonts w:asciiTheme="minorHAnsi" w:hAnsiTheme="minorHAnsi" w:cstheme="minorHAnsi"/>
                <w:sz w:val="20"/>
                <w:szCs w:val="20"/>
              </w:rPr>
              <w:t xml:space="preserve"> sorusu yazıl</w:t>
            </w:r>
            <w:r w:rsidR="00BD19BE">
              <w:rPr>
                <w:rFonts w:asciiTheme="minorHAnsi" w:hAnsiTheme="minorHAnsi" w:cstheme="minorHAnsi"/>
                <w:sz w:val="20"/>
                <w:szCs w:val="20"/>
              </w:rPr>
              <w:t>ıp,</w:t>
            </w:r>
            <w:r w:rsidRPr="00FC6BD5">
              <w:rPr>
                <w:rFonts w:asciiTheme="minorHAnsi" w:hAnsiTheme="minorHAnsi" w:cstheme="minorHAnsi"/>
                <w:sz w:val="20"/>
                <w:szCs w:val="20"/>
              </w:rPr>
              <w:t xml:space="preserve"> Öğrenciler tahminlerini paylaşır ve üç kategoriye ayırmaları istenir:</w:t>
            </w:r>
          </w:p>
          <w:p w14:paraId="4341416C" w14:textId="77777777" w:rsidR="00FC6BD5" w:rsidRPr="00FC6BD5" w:rsidRDefault="00FC6BD5">
            <w:pPr>
              <w:numPr>
                <w:ilvl w:val="2"/>
                <w:numId w:val="6"/>
              </w:numPr>
              <w:spacing w:after="0"/>
              <w:rPr>
                <w:rFonts w:asciiTheme="minorHAnsi" w:hAnsiTheme="minorHAnsi" w:cstheme="minorHAnsi"/>
                <w:sz w:val="20"/>
                <w:szCs w:val="20"/>
              </w:rPr>
            </w:pPr>
            <w:r w:rsidRPr="00FC6BD5">
              <w:rPr>
                <w:rFonts w:asciiTheme="minorHAnsi" w:hAnsiTheme="minorHAnsi" w:cstheme="minorHAnsi"/>
                <w:sz w:val="20"/>
                <w:szCs w:val="20"/>
              </w:rPr>
              <w:t>Saydam</w:t>
            </w:r>
          </w:p>
          <w:p w14:paraId="3977A5ED" w14:textId="77777777" w:rsidR="00FC6BD5" w:rsidRPr="00FC6BD5" w:rsidRDefault="00FC6BD5">
            <w:pPr>
              <w:numPr>
                <w:ilvl w:val="2"/>
                <w:numId w:val="6"/>
              </w:numPr>
              <w:spacing w:after="0"/>
              <w:rPr>
                <w:rFonts w:asciiTheme="minorHAnsi" w:hAnsiTheme="minorHAnsi" w:cstheme="minorHAnsi"/>
                <w:sz w:val="20"/>
                <w:szCs w:val="20"/>
              </w:rPr>
            </w:pPr>
            <w:r w:rsidRPr="00FC6BD5">
              <w:rPr>
                <w:rFonts w:asciiTheme="minorHAnsi" w:hAnsiTheme="minorHAnsi" w:cstheme="minorHAnsi"/>
                <w:sz w:val="20"/>
                <w:szCs w:val="20"/>
              </w:rPr>
              <w:t>Yarı saydam</w:t>
            </w:r>
          </w:p>
          <w:p w14:paraId="3E2538D5" w14:textId="77777777" w:rsidR="00FC6BD5" w:rsidRPr="00FC6BD5" w:rsidRDefault="00FC6BD5">
            <w:pPr>
              <w:numPr>
                <w:ilvl w:val="2"/>
                <w:numId w:val="6"/>
              </w:numPr>
              <w:spacing w:after="0"/>
              <w:rPr>
                <w:rFonts w:asciiTheme="minorHAnsi" w:hAnsiTheme="minorHAnsi" w:cstheme="minorHAnsi"/>
                <w:sz w:val="20"/>
                <w:szCs w:val="20"/>
              </w:rPr>
            </w:pPr>
            <w:r w:rsidRPr="00FC6BD5">
              <w:rPr>
                <w:rFonts w:asciiTheme="minorHAnsi" w:hAnsiTheme="minorHAnsi" w:cstheme="minorHAnsi"/>
                <w:sz w:val="20"/>
                <w:szCs w:val="20"/>
              </w:rPr>
              <w:t>Opak</w:t>
            </w:r>
          </w:p>
          <w:p w14:paraId="35022503" w14:textId="77777777" w:rsidR="00FC6BD5" w:rsidRPr="00FC6BD5" w:rsidRDefault="00FC6BD5">
            <w:pPr>
              <w:numPr>
                <w:ilvl w:val="0"/>
                <w:numId w:val="6"/>
              </w:numPr>
              <w:spacing w:after="0"/>
              <w:rPr>
                <w:rFonts w:asciiTheme="minorHAnsi" w:hAnsiTheme="minorHAnsi" w:cstheme="minorHAnsi"/>
                <w:sz w:val="20"/>
                <w:szCs w:val="20"/>
              </w:rPr>
            </w:pPr>
            <w:r w:rsidRPr="00FC6BD5">
              <w:rPr>
                <w:rFonts w:asciiTheme="minorHAnsi" w:hAnsiTheme="minorHAnsi" w:cstheme="minorHAnsi"/>
                <w:b/>
                <w:bCs/>
                <w:sz w:val="20"/>
                <w:szCs w:val="20"/>
              </w:rPr>
              <w:t>Görseller ve Model Kullanımı:</w:t>
            </w:r>
          </w:p>
          <w:p w14:paraId="2E52B191" w14:textId="11E3482F" w:rsidR="00FC6BD5" w:rsidRPr="00FC6BD5" w:rsidRDefault="00FC6BD5">
            <w:pPr>
              <w:numPr>
                <w:ilvl w:val="1"/>
                <w:numId w:val="6"/>
              </w:numPr>
              <w:spacing w:after="0"/>
              <w:rPr>
                <w:rFonts w:asciiTheme="minorHAnsi" w:hAnsiTheme="minorHAnsi" w:cstheme="minorHAnsi"/>
                <w:sz w:val="20"/>
                <w:szCs w:val="20"/>
              </w:rPr>
            </w:pPr>
            <w:r>
              <w:rPr>
                <w:rFonts w:asciiTheme="minorHAnsi" w:hAnsiTheme="minorHAnsi" w:cstheme="minorHAnsi"/>
                <w:b/>
                <w:bCs/>
                <w:sz w:val="20"/>
                <w:szCs w:val="20"/>
              </w:rPr>
              <w:t>MEB Fen Kitabındaki</w:t>
            </w:r>
            <w:r w:rsidRPr="00FC6BD5">
              <w:rPr>
                <w:rFonts w:asciiTheme="minorHAnsi" w:hAnsiTheme="minorHAnsi" w:cstheme="minorHAnsi"/>
                <w:b/>
                <w:bCs/>
                <w:sz w:val="20"/>
                <w:szCs w:val="20"/>
              </w:rPr>
              <w:t xml:space="preserve"> şeffaf, yarı saydam ve opak maddelerle ilgili tablolar</w:t>
            </w:r>
            <w:r w:rsidRPr="00FC6BD5">
              <w:rPr>
                <w:rFonts w:asciiTheme="minorHAnsi" w:hAnsiTheme="minorHAnsi" w:cstheme="minorHAnsi"/>
                <w:sz w:val="20"/>
                <w:szCs w:val="20"/>
              </w:rPr>
              <w:t xml:space="preserve"> sınıfta inceletil</w:t>
            </w:r>
            <w:r w:rsidR="00BD19BE">
              <w:rPr>
                <w:rFonts w:asciiTheme="minorHAnsi" w:hAnsiTheme="minorHAnsi" w:cstheme="minorHAnsi"/>
                <w:sz w:val="20"/>
                <w:szCs w:val="20"/>
              </w:rPr>
              <w:t>ebilir.</w:t>
            </w:r>
          </w:p>
          <w:p w14:paraId="78681049" w14:textId="1475E4D4" w:rsidR="00E152ED" w:rsidRPr="00FC6BD5" w:rsidRDefault="00FC6BD5">
            <w:pPr>
              <w:numPr>
                <w:ilvl w:val="1"/>
                <w:numId w:val="6"/>
              </w:numPr>
              <w:spacing w:after="0"/>
              <w:rPr>
                <w:rFonts w:asciiTheme="minorHAnsi" w:hAnsiTheme="minorHAnsi" w:cstheme="minorHAnsi"/>
                <w:sz w:val="20"/>
                <w:szCs w:val="20"/>
              </w:rPr>
            </w:pPr>
            <w:r w:rsidRPr="00FC6BD5">
              <w:rPr>
                <w:rFonts w:asciiTheme="minorHAnsi" w:hAnsiTheme="minorHAnsi" w:cstheme="minorHAnsi"/>
                <w:b/>
                <w:bCs/>
                <w:sz w:val="20"/>
                <w:szCs w:val="20"/>
              </w:rPr>
              <w:t>Basit bir model</w:t>
            </w:r>
            <w:r w:rsidRPr="00FC6BD5">
              <w:rPr>
                <w:rFonts w:asciiTheme="minorHAnsi" w:hAnsiTheme="minorHAnsi" w:cstheme="minorHAnsi"/>
                <w:sz w:val="20"/>
                <w:szCs w:val="20"/>
              </w:rPr>
              <w:t xml:space="preserve"> oluşturularak bir el feneriyle </w:t>
            </w:r>
            <w:r w:rsidRPr="00FC6BD5">
              <w:rPr>
                <w:rFonts w:asciiTheme="minorHAnsi" w:hAnsiTheme="minorHAnsi" w:cstheme="minorHAnsi"/>
                <w:b/>
                <w:bCs/>
                <w:sz w:val="20"/>
                <w:szCs w:val="20"/>
              </w:rPr>
              <w:t>cam, buzlu cam ve kitap</w:t>
            </w:r>
            <w:r w:rsidRPr="00FC6BD5">
              <w:rPr>
                <w:rFonts w:asciiTheme="minorHAnsi" w:hAnsiTheme="minorHAnsi" w:cstheme="minorHAnsi"/>
                <w:sz w:val="20"/>
                <w:szCs w:val="20"/>
              </w:rPr>
              <w:t xml:space="preserve"> gibi nesneler üzerinden ışığın geçişi </w:t>
            </w:r>
            <w:r w:rsidR="00BD19BE" w:rsidRPr="00FC6BD5">
              <w:rPr>
                <w:rFonts w:asciiTheme="minorHAnsi" w:hAnsiTheme="minorHAnsi" w:cstheme="minorHAnsi"/>
                <w:sz w:val="20"/>
                <w:szCs w:val="20"/>
              </w:rPr>
              <w:t>gözlemle</w:t>
            </w:r>
            <w:r w:rsidR="00BD19BE">
              <w:rPr>
                <w:rFonts w:asciiTheme="minorHAnsi" w:hAnsiTheme="minorHAnsi" w:cstheme="minorHAnsi"/>
                <w:sz w:val="20"/>
                <w:szCs w:val="20"/>
              </w:rPr>
              <w:t>me etkinliği yapılabilir.</w:t>
            </w:r>
          </w:p>
        </w:tc>
      </w:tr>
      <w:tr w:rsidR="00984A92" w:rsidRPr="004C27D4" w14:paraId="1C304C10" w14:textId="77777777" w:rsidTr="002D5C01">
        <w:trPr>
          <w:trHeight w:val="533"/>
          <w:jc w:val="center"/>
        </w:trPr>
        <w:tc>
          <w:tcPr>
            <w:tcW w:w="3397" w:type="dxa"/>
            <w:vAlign w:val="center"/>
          </w:tcPr>
          <w:p w14:paraId="1E4B6502"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Tecrübe Etme</w:t>
            </w:r>
          </w:p>
          <w:p w14:paraId="6C284875" w14:textId="47443253"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lastRenderedPageBreak/>
              <w:t>Öğrencilerin kendi bildiklerini deneme, gözlem yapma, deneyim kazanma ve bilgiyi keşfetme imkanının olduğu aşamadır</w:t>
            </w:r>
          </w:p>
          <w:p w14:paraId="60709D99" w14:textId="172499DE"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Okulun kaynakları, konunun içeriği, öğrencilerin hazır bulunuşluk düzeyleri vb. açıdan en uygun yöntemi seç</w:t>
            </w:r>
          </w:p>
          <w:p w14:paraId="5B5AE267" w14:textId="77777777" w:rsidR="00984A92" w:rsidRPr="004C27D4" w:rsidRDefault="00984A92" w:rsidP="004C27D4">
            <w:pPr>
              <w:pStyle w:val="ListeParagraf"/>
              <w:numPr>
                <w:ilvl w:val="0"/>
                <w:numId w:val="1"/>
              </w:numPr>
              <w:spacing w:after="0"/>
              <w:ind w:left="113"/>
              <w:rPr>
                <w:rFonts w:asciiTheme="minorHAnsi" w:hAnsiTheme="minorHAnsi" w:cstheme="minorHAnsi"/>
                <w:sz w:val="20"/>
                <w:szCs w:val="20"/>
              </w:rPr>
            </w:pPr>
            <w:r w:rsidRPr="004C27D4">
              <w:rPr>
                <w:rFonts w:asciiTheme="minorHAnsi" w:hAnsiTheme="minorHAnsi" w:cstheme="minorHAnsi"/>
                <w:sz w:val="20"/>
                <w:szCs w:val="20"/>
              </w:rPr>
              <w:t>Soyut kavramları somutlaştırıcı aktiviteler yapma fırsatı sun</w:t>
            </w:r>
          </w:p>
          <w:p w14:paraId="48AC71DE" w14:textId="46F2F0EF"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Laboratuvar etkinlikleri, proje tabanlı öğrenme, probleme dayalı öğrenme, mühendislik tasarım uygulamaları vb.</w:t>
            </w:r>
          </w:p>
        </w:tc>
        <w:tc>
          <w:tcPr>
            <w:tcW w:w="7478" w:type="dxa"/>
          </w:tcPr>
          <w:p w14:paraId="5ABE39AE" w14:textId="77777777" w:rsidR="00E551BD" w:rsidRPr="00E551BD" w:rsidRDefault="00E551BD" w:rsidP="00E551BD">
            <w:p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lastRenderedPageBreak/>
              <w:t>Bu aşamada öğrenciler deney yaparak, gözlemleyerek ve keşfederek bilgiyi içselleştirirler.</w:t>
            </w:r>
          </w:p>
          <w:p w14:paraId="4EB7A92B" w14:textId="77777777" w:rsidR="00E551BD" w:rsidRPr="00E551BD" w:rsidRDefault="00E551BD">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t>Deney: Maddelerin Işığı Geçirme Durumlarını Test Etme</w:t>
            </w:r>
          </w:p>
          <w:p w14:paraId="76E1B21B" w14:textId="77777777" w:rsidR="00E551BD" w:rsidRPr="00E551BD" w:rsidRDefault="00E551BD">
            <w:pPr>
              <w:numPr>
                <w:ilvl w:val="1"/>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lastRenderedPageBreak/>
              <w:t>Malzemeler:</w:t>
            </w:r>
            <w:r w:rsidRPr="00E551BD">
              <w:rPr>
                <w:rFonts w:asciiTheme="minorHAnsi" w:eastAsiaTheme="minorEastAsia" w:hAnsiTheme="minorHAnsi" w:cstheme="minorHAnsi"/>
                <w:color w:val="000000" w:themeColor="text1"/>
                <w:sz w:val="20"/>
                <w:szCs w:val="20"/>
              </w:rPr>
              <w:t xml:space="preserve"> El feneri, cam, kitap, alüminyum folyo, yağlı kâğıt, şeffaf dosya.</w:t>
            </w:r>
          </w:p>
          <w:p w14:paraId="4B7AADB2" w14:textId="77777777" w:rsidR="00E551BD" w:rsidRPr="00E551BD" w:rsidRDefault="00E551BD">
            <w:pPr>
              <w:numPr>
                <w:ilvl w:val="1"/>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t>Uygulama:</w:t>
            </w:r>
          </w:p>
          <w:p w14:paraId="3C66511E" w14:textId="77777777" w:rsidR="00E551BD" w:rsidRPr="00E551BD" w:rsidRDefault="00E551BD">
            <w:pPr>
              <w:numPr>
                <w:ilvl w:val="2"/>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Öğrenciler gruplara ayrılır.</w:t>
            </w:r>
          </w:p>
          <w:p w14:paraId="3C42C25E" w14:textId="77777777" w:rsidR="00E551BD" w:rsidRPr="00E551BD" w:rsidRDefault="00E551BD">
            <w:pPr>
              <w:numPr>
                <w:ilvl w:val="2"/>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El feneri sırasıyla her malzemeye tutulur.</w:t>
            </w:r>
          </w:p>
          <w:p w14:paraId="68275B26" w14:textId="77777777" w:rsidR="00E551BD" w:rsidRPr="00E551BD" w:rsidRDefault="00E551BD">
            <w:pPr>
              <w:numPr>
                <w:ilvl w:val="2"/>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 xml:space="preserve">Işığın malzemeden </w:t>
            </w:r>
            <w:r w:rsidRPr="00E551BD">
              <w:rPr>
                <w:rFonts w:asciiTheme="minorHAnsi" w:eastAsiaTheme="minorEastAsia" w:hAnsiTheme="minorHAnsi" w:cstheme="minorHAnsi"/>
                <w:b/>
                <w:bCs/>
                <w:color w:val="000000" w:themeColor="text1"/>
                <w:sz w:val="20"/>
                <w:szCs w:val="20"/>
              </w:rPr>
              <w:t>geçip geçmediği veya kısmen geçip geçmediği</w:t>
            </w:r>
            <w:r w:rsidRPr="00E551BD">
              <w:rPr>
                <w:rFonts w:asciiTheme="minorHAnsi" w:eastAsiaTheme="minorEastAsia" w:hAnsiTheme="minorHAnsi" w:cstheme="minorHAnsi"/>
                <w:color w:val="000000" w:themeColor="text1"/>
                <w:sz w:val="20"/>
                <w:szCs w:val="20"/>
              </w:rPr>
              <w:t xml:space="preserve"> gözlemlenir.</w:t>
            </w:r>
          </w:p>
          <w:p w14:paraId="48E0BA30" w14:textId="67112FD2" w:rsidR="00E551BD" w:rsidRPr="00E551BD" w:rsidRDefault="00E551BD">
            <w:pPr>
              <w:numPr>
                <w:ilvl w:val="2"/>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 xml:space="preserve">Sonuçlar tabloya kaydedilir ve </w:t>
            </w:r>
            <w:r>
              <w:rPr>
                <w:rFonts w:asciiTheme="minorHAnsi" w:eastAsiaTheme="minorEastAsia" w:hAnsiTheme="minorHAnsi" w:cstheme="minorHAnsi"/>
                <w:color w:val="000000" w:themeColor="text1"/>
                <w:sz w:val="20"/>
                <w:szCs w:val="20"/>
              </w:rPr>
              <w:t>MEB Fen Kitabındaki</w:t>
            </w:r>
            <w:r w:rsidRPr="00E551BD">
              <w:rPr>
                <w:rFonts w:asciiTheme="minorHAnsi" w:eastAsiaTheme="minorEastAsia" w:hAnsiTheme="minorHAnsi" w:cstheme="minorHAnsi"/>
                <w:color w:val="000000" w:themeColor="text1"/>
                <w:sz w:val="20"/>
                <w:szCs w:val="20"/>
              </w:rPr>
              <w:t xml:space="preserve"> </w:t>
            </w:r>
            <w:r w:rsidRPr="00E551BD">
              <w:rPr>
                <w:rFonts w:asciiTheme="minorHAnsi" w:eastAsiaTheme="minorEastAsia" w:hAnsiTheme="minorHAnsi" w:cstheme="minorHAnsi"/>
                <w:b/>
                <w:bCs/>
                <w:color w:val="000000" w:themeColor="text1"/>
                <w:sz w:val="20"/>
                <w:szCs w:val="20"/>
              </w:rPr>
              <w:t>"Işık Geçirgenliği Etkinliği"</w:t>
            </w:r>
            <w:r w:rsidRPr="00E551BD">
              <w:rPr>
                <w:rFonts w:asciiTheme="minorHAnsi" w:eastAsiaTheme="minorEastAsia" w:hAnsiTheme="minorHAnsi" w:cstheme="minorHAnsi"/>
                <w:color w:val="000000" w:themeColor="text1"/>
                <w:sz w:val="20"/>
                <w:szCs w:val="20"/>
              </w:rPr>
              <w:t xml:space="preserve"> ile karşılaştırıl</w:t>
            </w:r>
            <w:r w:rsidR="00327B89">
              <w:rPr>
                <w:rFonts w:asciiTheme="minorHAnsi" w:eastAsiaTheme="minorEastAsia" w:hAnsiTheme="minorHAnsi" w:cstheme="minorHAnsi"/>
                <w:color w:val="000000" w:themeColor="text1"/>
                <w:sz w:val="20"/>
                <w:szCs w:val="20"/>
              </w:rPr>
              <w:t>abilir.</w:t>
            </w:r>
          </w:p>
          <w:p w14:paraId="7053A72A" w14:textId="77777777" w:rsidR="00E551BD" w:rsidRPr="00E551BD" w:rsidRDefault="00E551BD">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t>Probleme Dayalı Öğrenme:</w:t>
            </w:r>
          </w:p>
          <w:p w14:paraId="5440ED65" w14:textId="77777777" w:rsidR="00E551BD" w:rsidRPr="00E551BD" w:rsidRDefault="00E551BD">
            <w:pPr>
              <w:numPr>
                <w:ilvl w:val="1"/>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 xml:space="preserve">Öğrencilere şu sorular sorularak </w:t>
            </w:r>
            <w:r w:rsidRPr="00E551BD">
              <w:rPr>
                <w:rFonts w:asciiTheme="minorHAnsi" w:eastAsiaTheme="minorEastAsia" w:hAnsiTheme="minorHAnsi" w:cstheme="minorHAnsi"/>
                <w:b/>
                <w:bCs/>
                <w:color w:val="000000" w:themeColor="text1"/>
                <w:sz w:val="20"/>
                <w:szCs w:val="20"/>
              </w:rPr>
              <w:t>neden-sonuç ilişkisi</w:t>
            </w:r>
            <w:r w:rsidRPr="00E551BD">
              <w:rPr>
                <w:rFonts w:asciiTheme="minorHAnsi" w:eastAsiaTheme="minorEastAsia" w:hAnsiTheme="minorHAnsi" w:cstheme="minorHAnsi"/>
                <w:color w:val="000000" w:themeColor="text1"/>
                <w:sz w:val="20"/>
                <w:szCs w:val="20"/>
              </w:rPr>
              <w:t xml:space="preserve"> kurmaları sağlanır:</w:t>
            </w:r>
          </w:p>
          <w:p w14:paraId="59E00E56" w14:textId="77777777" w:rsidR="00E551BD" w:rsidRPr="00E551BD" w:rsidRDefault="00E551BD">
            <w:pPr>
              <w:numPr>
                <w:ilvl w:val="2"/>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i/>
                <w:iCs/>
                <w:color w:val="000000" w:themeColor="text1"/>
                <w:sz w:val="20"/>
                <w:szCs w:val="20"/>
              </w:rPr>
              <w:t>"Gözlük camları neden tamamen şeffaf yapılır?"</w:t>
            </w:r>
          </w:p>
          <w:p w14:paraId="0392E07F" w14:textId="77777777" w:rsidR="00E551BD" w:rsidRPr="00E551BD" w:rsidRDefault="00E551BD">
            <w:pPr>
              <w:numPr>
                <w:ilvl w:val="2"/>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i/>
                <w:iCs/>
                <w:color w:val="000000" w:themeColor="text1"/>
                <w:sz w:val="20"/>
                <w:szCs w:val="20"/>
              </w:rPr>
              <w:t>"Buzlu cam banyolarda neden tercih edilir?"</w:t>
            </w:r>
          </w:p>
          <w:p w14:paraId="34BB2727" w14:textId="77777777" w:rsidR="00E551BD" w:rsidRPr="00E551BD" w:rsidRDefault="00E551BD">
            <w:pPr>
              <w:numPr>
                <w:ilvl w:val="2"/>
                <w:numId w:val="8"/>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i/>
                <w:iCs/>
                <w:color w:val="000000" w:themeColor="text1"/>
                <w:sz w:val="20"/>
                <w:szCs w:val="20"/>
              </w:rPr>
              <w:t>"Seraların camları neden tamamen saydamdır?"</w:t>
            </w:r>
          </w:p>
          <w:p w14:paraId="0AD9D3CB" w14:textId="77777777" w:rsidR="00E551BD" w:rsidRPr="00E551BD" w:rsidRDefault="00E551BD">
            <w:pPr>
              <w:numPr>
                <w:ilvl w:val="0"/>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t>Mühendislik Tasarım Uygulamaları:</w:t>
            </w:r>
          </w:p>
          <w:p w14:paraId="619ED74E" w14:textId="579B4E2F" w:rsidR="00E551BD" w:rsidRPr="00E551BD" w:rsidRDefault="00E551BD">
            <w:pPr>
              <w:numPr>
                <w:ilvl w:val="1"/>
                <w:numId w:val="7"/>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b/>
                <w:bCs/>
                <w:color w:val="000000" w:themeColor="text1"/>
                <w:sz w:val="20"/>
                <w:szCs w:val="20"/>
              </w:rPr>
              <w:t>Öğrencilerden bir sınıf penceresi tasarlamaları isten</w:t>
            </w:r>
            <w:r w:rsidR="00327B89">
              <w:rPr>
                <w:rFonts w:asciiTheme="minorHAnsi" w:eastAsiaTheme="minorEastAsia" w:hAnsiTheme="minorHAnsi" w:cstheme="minorHAnsi"/>
                <w:b/>
                <w:bCs/>
                <w:color w:val="000000" w:themeColor="text1"/>
                <w:sz w:val="20"/>
                <w:szCs w:val="20"/>
              </w:rPr>
              <w:t>ebilir.</w:t>
            </w:r>
          </w:p>
          <w:p w14:paraId="24C7B325" w14:textId="276751DF" w:rsidR="00AE550F" w:rsidRPr="00875B9B" w:rsidRDefault="00E551BD">
            <w:pPr>
              <w:numPr>
                <w:ilvl w:val="2"/>
                <w:numId w:val="9"/>
              </w:numPr>
              <w:tabs>
                <w:tab w:val="left" w:pos="274"/>
                <w:tab w:val="left" w:pos="433"/>
              </w:tabs>
              <w:spacing w:after="0"/>
              <w:rPr>
                <w:rFonts w:asciiTheme="minorHAnsi" w:eastAsiaTheme="minorEastAsia" w:hAnsiTheme="minorHAnsi" w:cstheme="minorHAnsi"/>
                <w:color w:val="000000" w:themeColor="text1"/>
                <w:sz w:val="20"/>
                <w:szCs w:val="20"/>
              </w:rPr>
            </w:pPr>
            <w:r w:rsidRPr="00E551BD">
              <w:rPr>
                <w:rFonts w:asciiTheme="minorHAnsi" w:eastAsiaTheme="minorEastAsia" w:hAnsiTheme="minorHAnsi" w:cstheme="minorHAnsi"/>
                <w:color w:val="000000" w:themeColor="text1"/>
                <w:sz w:val="20"/>
                <w:szCs w:val="20"/>
              </w:rPr>
              <w:t xml:space="preserve">Tasarımda </w:t>
            </w:r>
            <w:r w:rsidRPr="00E551BD">
              <w:rPr>
                <w:rFonts w:asciiTheme="minorHAnsi" w:eastAsiaTheme="minorEastAsia" w:hAnsiTheme="minorHAnsi" w:cstheme="minorHAnsi"/>
                <w:b/>
                <w:bCs/>
                <w:color w:val="000000" w:themeColor="text1"/>
                <w:sz w:val="20"/>
                <w:szCs w:val="20"/>
              </w:rPr>
              <w:t>ışığın az, orta veya tamamen geçmesini sağlamak için hangi malzemeleri kullanacaklarını</w:t>
            </w:r>
            <w:r w:rsidRPr="00E551BD">
              <w:rPr>
                <w:rFonts w:asciiTheme="minorHAnsi" w:eastAsiaTheme="minorEastAsia" w:hAnsiTheme="minorHAnsi" w:cstheme="minorHAnsi"/>
                <w:color w:val="000000" w:themeColor="text1"/>
                <w:sz w:val="20"/>
                <w:szCs w:val="20"/>
              </w:rPr>
              <w:t xml:space="preserve"> belirlerler.</w:t>
            </w: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EE5E9BF" w14:textId="77777777" w:rsidR="00A90EFD" w:rsidRPr="00A90EFD" w:rsidRDefault="00A90EFD" w:rsidP="00A90EFD">
            <w:pPr>
              <w:tabs>
                <w:tab w:val="left" w:pos="375"/>
              </w:tabs>
              <w:spacing w:after="0"/>
              <w:rPr>
                <w:rFonts w:asciiTheme="minorHAnsi" w:hAnsiTheme="minorHAnsi" w:cstheme="minorHAnsi"/>
                <w:sz w:val="20"/>
                <w:szCs w:val="20"/>
              </w:rPr>
            </w:pPr>
            <w:r w:rsidRPr="00A90EFD">
              <w:rPr>
                <w:rFonts w:asciiTheme="minorHAnsi" w:hAnsiTheme="minorHAnsi" w:cstheme="minorHAnsi"/>
                <w:sz w:val="20"/>
                <w:szCs w:val="20"/>
              </w:rPr>
              <w:t>Bu aşamada öğrenciler grup çalışmaları yaparak bilgiyi tartışır ve öğrenmelerini pekiştirirler.</w:t>
            </w:r>
          </w:p>
          <w:p w14:paraId="35451C34" w14:textId="77777777" w:rsidR="00A90EFD" w:rsidRPr="00A90EFD" w:rsidRDefault="00A90EFD">
            <w:pPr>
              <w:numPr>
                <w:ilvl w:val="0"/>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Grup Çalışması: Maddeleri Sınıflandırma ve Poster Hazırlama</w:t>
            </w:r>
          </w:p>
          <w:p w14:paraId="3757CC3C" w14:textId="4706A90F"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sz w:val="20"/>
                <w:szCs w:val="20"/>
              </w:rPr>
              <w:t xml:space="preserve">Gruplar, sınıftaki eşyaları ışık geçirgenliklerine göre </w:t>
            </w:r>
            <w:r w:rsidRPr="00A90EFD">
              <w:rPr>
                <w:rFonts w:asciiTheme="minorHAnsi" w:hAnsiTheme="minorHAnsi" w:cstheme="minorHAnsi"/>
                <w:b/>
                <w:bCs/>
                <w:sz w:val="20"/>
                <w:szCs w:val="20"/>
              </w:rPr>
              <w:t>saydam, yarı saydam ve opak</w:t>
            </w:r>
            <w:r w:rsidRPr="00A90EFD">
              <w:rPr>
                <w:rFonts w:asciiTheme="minorHAnsi" w:hAnsiTheme="minorHAnsi" w:cstheme="minorHAnsi"/>
                <w:sz w:val="20"/>
                <w:szCs w:val="20"/>
              </w:rPr>
              <w:t xml:space="preserve"> olarak sınıflandır</w:t>
            </w:r>
            <w:r w:rsidR="00327B89">
              <w:rPr>
                <w:rFonts w:asciiTheme="minorHAnsi" w:hAnsiTheme="minorHAnsi" w:cstheme="minorHAnsi"/>
                <w:sz w:val="20"/>
                <w:szCs w:val="20"/>
              </w:rPr>
              <w:t>ılabilir.</w:t>
            </w:r>
          </w:p>
          <w:p w14:paraId="3E42EF5E" w14:textId="4FF47CF8" w:rsidR="00A90EFD" w:rsidRPr="00A90EFD" w:rsidRDefault="00A90EFD">
            <w:pPr>
              <w:numPr>
                <w:ilvl w:val="1"/>
                <w:numId w:val="10"/>
              </w:numPr>
              <w:tabs>
                <w:tab w:val="left" w:pos="375"/>
              </w:tabs>
              <w:spacing w:after="0"/>
              <w:rPr>
                <w:rFonts w:asciiTheme="minorHAnsi" w:hAnsiTheme="minorHAnsi" w:cstheme="minorHAnsi"/>
                <w:sz w:val="20"/>
                <w:szCs w:val="20"/>
              </w:rPr>
            </w:pPr>
            <w:r>
              <w:rPr>
                <w:rFonts w:asciiTheme="minorHAnsi" w:hAnsiTheme="minorHAnsi" w:cstheme="minorHAnsi"/>
                <w:b/>
                <w:bCs/>
                <w:sz w:val="20"/>
                <w:szCs w:val="20"/>
              </w:rPr>
              <w:t>Okul Fen Kitabındaki</w:t>
            </w:r>
            <w:r w:rsidRPr="00A90EFD">
              <w:rPr>
                <w:rFonts w:asciiTheme="minorHAnsi" w:hAnsiTheme="minorHAnsi" w:cstheme="minorHAnsi"/>
                <w:b/>
                <w:bCs/>
                <w:sz w:val="20"/>
                <w:szCs w:val="20"/>
              </w:rPr>
              <w:t xml:space="preserve"> "Işık Geçirgenliğine Göre Etiketleme" etkinliği uygulan</w:t>
            </w:r>
            <w:r w:rsidR="00327B89">
              <w:rPr>
                <w:rFonts w:asciiTheme="minorHAnsi" w:hAnsiTheme="minorHAnsi" w:cstheme="minorHAnsi"/>
                <w:b/>
                <w:bCs/>
                <w:sz w:val="20"/>
                <w:szCs w:val="20"/>
              </w:rPr>
              <w:t>abilir.</w:t>
            </w:r>
          </w:p>
          <w:p w14:paraId="28E5AD43" w14:textId="323982D8"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sz w:val="20"/>
                <w:szCs w:val="20"/>
              </w:rPr>
              <w:t xml:space="preserve">Öğrenciler ışık geçirgenliklerine göre maddeleri sınıflandıran bir </w:t>
            </w:r>
            <w:r w:rsidRPr="00A90EFD">
              <w:rPr>
                <w:rFonts w:asciiTheme="minorHAnsi" w:hAnsiTheme="minorHAnsi" w:cstheme="minorHAnsi"/>
                <w:b/>
                <w:bCs/>
                <w:sz w:val="20"/>
                <w:szCs w:val="20"/>
              </w:rPr>
              <w:t>poster veya sunum hazırl</w:t>
            </w:r>
            <w:r w:rsidR="00327B89">
              <w:rPr>
                <w:rFonts w:asciiTheme="minorHAnsi" w:hAnsiTheme="minorHAnsi" w:cstheme="minorHAnsi"/>
                <w:b/>
                <w:bCs/>
                <w:sz w:val="20"/>
                <w:szCs w:val="20"/>
              </w:rPr>
              <w:t>ayabilirler.</w:t>
            </w:r>
          </w:p>
          <w:p w14:paraId="0E349B17" w14:textId="77777777" w:rsidR="00A90EFD" w:rsidRPr="00A90EFD" w:rsidRDefault="00A90EFD">
            <w:pPr>
              <w:numPr>
                <w:ilvl w:val="0"/>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Senaryo Üzerine Tartışma:</w:t>
            </w:r>
          </w:p>
          <w:p w14:paraId="132E7A3B" w14:textId="77777777"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i/>
                <w:iCs/>
                <w:sz w:val="20"/>
                <w:szCs w:val="20"/>
              </w:rPr>
              <w:t>"Serkan bir kitap okurken pencerenin önüne geçtiğinde ışığın farklı açılardan gelişinin okuma deneyimini nasıl etkilediğini fark etti. Odanın farklı bölgelerinde kitap okuduğunda nasıl bir fark oluşur?"</w:t>
            </w:r>
          </w:p>
          <w:p w14:paraId="7913D7BC" w14:textId="14691807"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sz w:val="20"/>
                <w:szCs w:val="20"/>
              </w:rPr>
              <w:t xml:space="preserve">Öğrenciler </w:t>
            </w:r>
            <w:r w:rsidRPr="00A90EFD">
              <w:rPr>
                <w:rFonts w:asciiTheme="minorHAnsi" w:hAnsiTheme="minorHAnsi" w:cstheme="minorHAnsi"/>
                <w:b/>
                <w:bCs/>
                <w:sz w:val="20"/>
                <w:szCs w:val="20"/>
              </w:rPr>
              <w:t>ışığın yönü ve malzemelerle etkileşimini</w:t>
            </w:r>
            <w:r w:rsidRPr="00A90EFD">
              <w:rPr>
                <w:rFonts w:asciiTheme="minorHAnsi" w:hAnsiTheme="minorHAnsi" w:cstheme="minorHAnsi"/>
                <w:sz w:val="20"/>
                <w:szCs w:val="20"/>
              </w:rPr>
              <w:t xml:space="preserve"> grup içinde tartış</w:t>
            </w:r>
            <w:r w:rsidR="00327B89">
              <w:rPr>
                <w:rFonts w:asciiTheme="minorHAnsi" w:hAnsiTheme="minorHAnsi" w:cstheme="minorHAnsi"/>
                <w:sz w:val="20"/>
                <w:szCs w:val="20"/>
              </w:rPr>
              <w:t>ma yapmaları için ortam hazırlanabilir.</w:t>
            </w:r>
          </w:p>
          <w:p w14:paraId="0948513E" w14:textId="77777777" w:rsidR="00A90EFD" w:rsidRPr="00A90EFD" w:rsidRDefault="00A90EFD">
            <w:pPr>
              <w:numPr>
                <w:ilvl w:val="0"/>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İş Birlikli Öğrenme:</w:t>
            </w:r>
          </w:p>
          <w:p w14:paraId="36617A6F" w14:textId="77777777"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Öğrenciler iki gruba ayrılır:</w:t>
            </w:r>
          </w:p>
          <w:p w14:paraId="54A2D608" w14:textId="77777777" w:rsidR="00A90EFD" w:rsidRPr="00A90EFD" w:rsidRDefault="00A90EFD">
            <w:pPr>
              <w:numPr>
                <w:ilvl w:val="2"/>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Bir grup ışık geçirgenliği yüksek malzemeler (saydam ve yarı saydam) kullanarak bir maket oluşturur.</w:t>
            </w:r>
          </w:p>
          <w:p w14:paraId="05F9C55B" w14:textId="77777777" w:rsidR="00A90EFD" w:rsidRPr="00A90EFD" w:rsidRDefault="00A90EFD">
            <w:pPr>
              <w:numPr>
                <w:ilvl w:val="2"/>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b/>
                <w:bCs/>
                <w:sz w:val="20"/>
                <w:szCs w:val="20"/>
              </w:rPr>
              <w:t>Diğer grup ise ışık geçirmez malzemeler (opak) ile bir maket hazırlar.</w:t>
            </w:r>
          </w:p>
          <w:p w14:paraId="5A14DC5E" w14:textId="68517A61" w:rsidR="00A90EFD" w:rsidRPr="00A90EFD" w:rsidRDefault="00A90EFD">
            <w:pPr>
              <w:numPr>
                <w:ilvl w:val="1"/>
                <w:numId w:val="10"/>
              </w:numPr>
              <w:tabs>
                <w:tab w:val="left" w:pos="375"/>
              </w:tabs>
              <w:spacing w:after="0"/>
              <w:rPr>
                <w:rFonts w:asciiTheme="minorHAnsi" w:hAnsiTheme="minorHAnsi" w:cstheme="minorHAnsi"/>
                <w:sz w:val="20"/>
                <w:szCs w:val="20"/>
              </w:rPr>
            </w:pPr>
            <w:r w:rsidRPr="00A90EFD">
              <w:rPr>
                <w:rFonts w:asciiTheme="minorHAnsi" w:hAnsiTheme="minorHAnsi" w:cstheme="minorHAnsi"/>
                <w:sz w:val="20"/>
                <w:szCs w:val="20"/>
              </w:rPr>
              <w:t>İki grup birbirlerinin tasarımlarını karşılaştırarak tartış</w:t>
            </w:r>
            <w:r w:rsidR="00327B89">
              <w:rPr>
                <w:rFonts w:asciiTheme="minorHAnsi" w:hAnsiTheme="minorHAnsi" w:cstheme="minorHAnsi"/>
                <w:sz w:val="20"/>
                <w:szCs w:val="20"/>
              </w:rPr>
              <w:t>ma yapılabilir.</w:t>
            </w:r>
          </w:p>
          <w:p w14:paraId="2F3CDC6C" w14:textId="6EB13C2F" w:rsidR="00030622" w:rsidRPr="00B36531" w:rsidRDefault="00030622" w:rsidP="00B36531">
            <w:pPr>
              <w:tabs>
                <w:tab w:val="left" w:pos="375"/>
              </w:tabs>
              <w:spacing w:after="0"/>
              <w:rPr>
                <w:rFonts w:asciiTheme="minorHAnsi" w:hAnsiTheme="minorHAnsi" w:cstheme="minorHAnsi"/>
                <w:sz w:val="20"/>
                <w:szCs w:val="20"/>
              </w:rPr>
            </w:pP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0AFAC0A5" w14:textId="77777777" w:rsidR="006A0CEA" w:rsidRPr="006A0CEA" w:rsidRDefault="006A0CEA" w:rsidP="006A0CEA">
            <w:pPr>
              <w:pStyle w:val="NormalWeb"/>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sz w:val="20"/>
                <w:szCs w:val="20"/>
              </w:rPr>
              <w:t>Bu aşamada öğrenciler bilgiyi farklı durumlara uygular ve günlük hayatta nasıl kullanabileceğini öğrenir.</w:t>
            </w:r>
          </w:p>
          <w:p w14:paraId="50BD3369" w14:textId="77777777" w:rsidR="006A0CEA" w:rsidRPr="006A0CEA" w:rsidRDefault="006A0CEA">
            <w:pPr>
              <w:pStyle w:val="NormalWeb"/>
              <w:numPr>
                <w:ilvl w:val="0"/>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b/>
                <w:bCs/>
                <w:sz w:val="20"/>
                <w:szCs w:val="20"/>
              </w:rPr>
              <w:t>Günlük Yaşam Problemleri Üzerine Tartışma:</w:t>
            </w:r>
          </w:p>
          <w:p w14:paraId="056A2933" w14:textId="77777777"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i/>
                <w:iCs/>
                <w:sz w:val="20"/>
                <w:szCs w:val="20"/>
              </w:rPr>
              <w:t>"Evde gece lambası olarak hangi tür malzeme kullanılmalı?"</w:t>
            </w:r>
          </w:p>
          <w:p w14:paraId="54BB4C23" w14:textId="77777777"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i/>
                <w:iCs/>
                <w:sz w:val="20"/>
                <w:szCs w:val="20"/>
              </w:rPr>
              <w:t>"Pencerelerde cam yerine plastik kullanılırsa ne gibi değişiklikler olur?"</w:t>
            </w:r>
          </w:p>
          <w:p w14:paraId="3064C6EA" w14:textId="77777777"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i/>
                <w:iCs/>
                <w:sz w:val="20"/>
                <w:szCs w:val="20"/>
              </w:rPr>
              <w:t>"Gözlük camı ile araba camı arasındaki farklar nelerdir?"</w:t>
            </w:r>
          </w:p>
          <w:p w14:paraId="252FBD93" w14:textId="77777777" w:rsidR="006A0CEA" w:rsidRPr="006A0CEA" w:rsidRDefault="006A0CEA">
            <w:pPr>
              <w:pStyle w:val="NormalWeb"/>
              <w:numPr>
                <w:ilvl w:val="0"/>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b/>
                <w:bCs/>
                <w:sz w:val="20"/>
                <w:szCs w:val="20"/>
              </w:rPr>
              <w:t>Çalışma Yaprağı ve Soru-Cevap Etkinliği:</w:t>
            </w:r>
          </w:p>
          <w:p w14:paraId="33887D94" w14:textId="51C3C43F"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Pr>
                <w:rFonts w:asciiTheme="minorHAnsi" w:hAnsiTheme="minorHAnsi" w:cstheme="minorHAnsi"/>
                <w:b/>
                <w:bCs/>
                <w:sz w:val="20"/>
                <w:szCs w:val="20"/>
              </w:rPr>
              <w:t>Okul Fen Kitabındaki</w:t>
            </w:r>
            <w:r w:rsidRPr="006A0CEA">
              <w:rPr>
                <w:rFonts w:asciiTheme="minorHAnsi" w:hAnsiTheme="minorHAnsi" w:cstheme="minorHAnsi"/>
                <w:b/>
                <w:bCs/>
                <w:sz w:val="20"/>
                <w:szCs w:val="20"/>
              </w:rPr>
              <w:t xml:space="preserve"> değerlendirme sorularından faydalanarak öğrencilerin bilgileri pekiştirmesi sağlan</w:t>
            </w:r>
            <w:r w:rsidR="00327B89">
              <w:rPr>
                <w:rFonts w:asciiTheme="minorHAnsi" w:hAnsiTheme="minorHAnsi" w:cstheme="minorHAnsi"/>
                <w:b/>
                <w:bCs/>
                <w:sz w:val="20"/>
                <w:szCs w:val="20"/>
              </w:rPr>
              <w:t>abilir.</w:t>
            </w:r>
          </w:p>
          <w:p w14:paraId="1646740E" w14:textId="062ED02E"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sz w:val="20"/>
                <w:szCs w:val="20"/>
              </w:rPr>
              <w:t xml:space="preserve">Öğrencilere </w:t>
            </w:r>
            <w:r w:rsidRPr="006A0CEA">
              <w:rPr>
                <w:rFonts w:asciiTheme="minorHAnsi" w:hAnsiTheme="minorHAnsi" w:cstheme="minorHAnsi"/>
                <w:b/>
                <w:bCs/>
                <w:sz w:val="20"/>
                <w:szCs w:val="20"/>
              </w:rPr>
              <w:t>boşluk doldurma, doğru-yanlış, çoktan seçmeli sorular</w:t>
            </w:r>
            <w:r w:rsidRPr="006A0CEA">
              <w:rPr>
                <w:rFonts w:asciiTheme="minorHAnsi" w:hAnsiTheme="minorHAnsi" w:cstheme="minorHAnsi"/>
                <w:sz w:val="20"/>
                <w:szCs w:val="20"/>
              </w:rPr>
              <w:t xml:space="preserve"> içeren bir çalışma kağıdı veril</w:t>
            </w:r>
            <w:r w:rsidR="00327B89">
              <w:rPr>
                <w:rFonts w:asciiTheme="minorHAnsi" w:hAnsiTheme="minorHAnsi" w:cstheme="minorHAnsi"/>
                <w:sz w:val="20"/>
                <w:szCs w:val="20"/>
              </w:rPr>
              <w:t>ebilir.</w:t>
            </w:r>
          </w:p>
          <w:p w14:paraId="27DEF609" w14:textId="77777777" w:rsidR="006A0CEA" w:rsidRPr="006A0CEA" w:rsidRDefault="006A0CEA">
            <w:pPr>
              <w:pStyle w:val="NormalWeb"/>
              <w:numPr>
                <w:ilvl w:val="0"/>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b/>
                <w:bCs/>
                <w:sz w:val="20"/>
                <w:szCs w:val="20"/>
              </w:rPr>
              <w:t>Proje Çalışması:</w:t>
            </w:r>
          </w:p>
          <w:p w14:paraId="2F916C8B" w14:textId="77777777"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i/>
                <w:iCs/>
                <w:sz w:val="20"/>
                <w:szCs w:val="20"/>
              </w:rPr>
              <w:t>"Güneş ışığını kullanarak en verimli pencere tasarımı nasıl olur?"</w:t>
            </w:r>
            <w:r w:rsidRPr="006A0CEA">
              <w:rPr>
                <w:rFonts w:asciiTheme="minorHAnsi" w:hAnsiTheme="minorHAnsi" w:cstheme="minorHAnsi"/>
                <w:sz w:val="20"/>
                <w:szCs w:val="20"/>
              </w:rPr>
              <w:t xml:space="preserve"> konusu üzerine bir araştırma ödevi verilir.</w:t>
            </w:r>
          </w:p>
          <w:p w14:paraId="78FDEFF4" w14:textId="296232BF" w:rsidR="006A0CEA" w:rsidRPr="006A0CEA" w:rsidRDefault="006A0CEA">
            <w:pPr>
              <w:pStyle w:val="NormalWeb"/>
              <w:numPr>
                <w:ilvl w:val="1"/>
                <w:numId w:val="11"/>
              </w:numPr>
              <w:spacing w:before="0" w:beforeAutospacing="0" w:after="0" w:afterAutospacing="0" w:line="276" w:lineRule="auto"/>
              <w:rPr>
                <w:rFonts w:asciiTheme="minorHAnsi" w:hAnsiTheme="minorHAnsi" w:cstheme="minorHAnsi"/>
                <w:sz w:val="20"/>
                <w:szCs w:val="20"/>
              </w:rPr>
            </w:pPr>
            <w:r w:rsidRPr="006A0CEA">
              <w:rPr>
                <w:rFonts w:asciiTheme="minorHAnsi" w:hAnsiTheme="minorHAnsi" w:cstheme="minorHAnsi"/>
                <w:sz w:val="20"/>
                <w:szCs w:val="20"/>
              </w:rPr>
              <w:t xml:space="preserve">Öğrenciler, ışık geçirgenliği farklı malzemeleri kullanarak </w:t>
            </w:r>
            <w:r w:rsidRPr="006A0CEA">
              <w:rPr>
                <w:rFonts w:asciiTheme="minorHAnsi" w:hAnsiTheme="minorHAnsi" w:cstheme="minorHAnsi"/>
                <w:b/>
                <w:bCs/>
                <w:sz w:val="20"/>
                <w:szCs w:val="20"/>
              </w:rPr>
              <w:t>ideal pencere tasarımı</w:t>
            </w:r>
            <w:r w:rsidRPr="006A0CEA">
              <w:rPr>
                <w:rFonts w:asciiTheme="minorHAnsi" w:hAnsiTheme="minorHAnsi" w:cstheme="minorHAnsi"/>
                <w:sz w:val="20"/>
                <w:szCs w:val="20"/>
              </w:rPr>
              <w:t xml:space="preserve"> yap</w:t>
            </w:r>
            <w:r w:rsidR="00327B89">
              <w:rPr>
                <w:rFonts w:asciiTheme="minorHAnsi" w:hAnsiTheme="minorHAnsi" w:cstheme="minorHAnsi"/>
                <w:sz w:val="20"/>
                <w:szCs w:val="20"/>
              </w:rPr>
              <w:t>maları istenebilir.</w:t>
            </w:r>
          </w:p>
          <w:p w14:paraId="32FED261" w14:textId="560361EA" w:rsidR="00302ADF" w:rsidRPr="001C71A2" w:rsidRDefault="00302ADF" w:rsidP="00B36531">
            <w:pPr>
              <w:pStyle w:val="NormalWeb"/>
              <w:spacing w:before="0" w:beforeAutospacing="0" w:after="0" w:afterAutospacing="0" w:line="276" w:lineRule="auto"/>
              <w:rPr>
                <w:rFonts w:asciiTheme="minorHAnsi" w:hAnsiTheme="minorHAnsi" w:cstheme="minorHAnsi"/>
                <w:sz w:val="20"/>
                <w:szCs w:val="20"/>
              </w:rPr>
            </w:pP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A90DA9" w:rsidRPr="004C27D4" w14:paraId="1E0104D0" w14:textId="77777777" w:rsidTr="00B95CAA">
        <w:trPr>
          <w:trHeight w:val="1226"/>
          <w:jc w:val="center"/>
        </w:trPr>
        <w:tc>
          <w:tcPr>
            <w:tcW w:w="10746" w:type="dxa"/>
            <w:vAlign w:val="center"/>
          </w:tcPr>
          <w:p w14:paraId="3FA42CC5" w14:textId="77777777" w:rsidR="00C879B9" w:rsidRPr="00C879B9" w:rsidRDefault="00C879B9">
            <w:pPr>
              <w:pStyle w:val="ListeParagraf"/>
              <w:numPr>
                <w:ilvl w:val="0"/>
                <w:numId w:val="5"/>
              </w:numPr>
              <w:spacing w:line="278" w:lineRule="auto"/>
              <w:rPr>
                <w:rFonts w:cs="Calibri"/>
                <w:sz w:val="18"/>
                <w:szCs w:val="18"/>
              </w:rPr>
            </w:pPr>
            <w:r w:rsidRPr="00C879B9">
              <w:rPr>
                <w:rFonts w:cs="Calibri"/>
                <w:sz w:val="18"/>
                <w:szCs w:val="18"/>
              </w:rPr>
              <w:t>Farklı maddelerin ışığı geçirme durumlarına göre niteliklerini belirler (örneğin, saydam, yarı saydam, opak</w:t>
            </w:r>
            <w:hyperlink r:id="rId6" w:history="1">
              <w:r w:rsidRPr="00C879B9">
                <w:rPr>
                  <w:rStyle w:val="Kpr"/>
                  <w:rFonts w:cs="Calibri"/>
                  <w:sz w:val="18"/>
                  <w:szCs w:val="18"/>
                </w:rPr>
                <w:t>)</w:t>
              </w:r>
            </w:hyperlink>
            <w:r w:rsidRPr="00C879B9">
              <w:rPr>
                <w:rFonts w:cs="Calibri"/>
                <w:sz w:val="18"/>
                <w:szCs w:val="18"/>
              </w:rPr>
              <w:t>.</w:t>
            </w:r>
          </w:p>
          <w:p w14:paraId="18566A18" w14:textId="77777777" w:rsidR="00C879B9" w:rsidRPr="00C879B9" w:rsidRDefault="00C879B9">
            <w:pPr>
              <w:pStyle w:val="ListeParagraf"/>
              <w:numPr>
                <w:ilvl w:val="0"/>
                <w:numId w:val="5"/>
              </w:numPr>
              <w:spacing w:line="278" w:lineRule="auto"/>
              <w:rPr>
                <w:rFonts w:cs="Calibri"/>
                <w:sz w:val="18"/>
                <w:szCs w:val="18"/>
              </w:rPr>
            </w:pPr>
            <w:r w:rsidRPr="00C879B9">
              <w:rPr>
                <w:rFonts w:cs="Calibri"/>
                <w:sz w:val="18"/>
                <w:szCs w:val="18"/>
              </w:rPr>
              <w:t>Maddeleri ışığı geçirme kapasitelerine göre ayrıştırır ve karşılaştırmalar yapar.</w:t>
            </w:r>
          </w:p>
          <w:p w14:paraId="4F843563" w14:textId="4630DD1B" w:rsidR="00A90DA9" w:rsidRPr="00B36531" w:rsidRDefault="00C879B9">
            <w:pPr>
              <w:pStyle w:val="ListeParagraf"/>
              <w:numPr>
                <w:ilvl w:val="0"/>
                <w:numId w:val="5"/>
              </w:numPr>
              <w:spacing w:after="0"/>
              <w:rPr>
                <w:rFonts w:asciiTheme="minorHAnsi" w:hAnsiTheme="minorHAnsi" w:cstheme="minorHAnsi"/>
                <w:sz w:val="20"/>
                <w:szCs w:val="20"/>
              </w:rPr>
            </w:pPr>
            <w:r w:rsidRPr="00873288">
              <w:rPr>
                <w:rFonts w:cs="Calibri"/>
                <w:sz w:val="18"/>
                <w:szCs w:val="18"/>
              </w:rPr>
              <w:t>Sınıflandırdıkları maddeleri belirli gruplara ayırır ve her grubun karakteristik özelliklerini tanımlar.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3A04C580" w14:textId="77777777" w:rsidR="006B10C4" w:rsidRPr="006B10C4" w:rsidRDefault="006B10C4" w:rsidP="006B10C4">
            <w:pPr>
              <w:spacing w:after="0"/>
              <w:rPr>
                <w:rFonts w:asciiTheme="minorHAnsi" w:eastAsiaTheme="minorEastAsia" w:hAnsiTheme="minorHAnsi" w:cstheme="minorHAnsi"/>
                <w:bCs/>
                <w:color w:val="000000" w:themeColor="text1"/>
                <w:sz w:val="20"/>
                <w:szCs w:val="20"/>
              </w:rPr>
            </w:pPr>
            <w:r w:rsidRPr="006B10C4">
              <w:rPr>
                <w:rFonts w:asciiTheme="minorHAnsi" w:eastAsiaTheme="minorEastAsia" w:hAnsiTheme="minorHAnsi" w:cstheme="minorHAnsi"/>
                <w:b/>
                <w:bCs/>
                <w:color w:val="000000" w:themeColor="text1"/>
                <w:sz w:val="20"/>
                <w:szCs w:val="20"/>
              </w:rPr>
              <w:t>Matematik</w:t>
            </w:r>
            <w:r w:rsidRPr="006B10C4">
              <w:rPr>
                <w:rFonts w:asciiTheme="minorHAnsi" w:eastAsiaTheme="minorEastAsia" w:hAnsiTheme="minorHAnsi" w:cstheme="minorHAnsi"/>
                <w:bCs/>
                <w:color w:val="000000" w:themeColor="text1"/>
                <w:sz w:val="20"/>
                <w:szCs w:val="20"/>
              </w:rPr>
              <w:t xml:space="preserve"> dersi ile ilişkilendirilerek, ışığın doğrusal yayılması geometri konusuyla birleştirilebilir. Öğrenciler ışığın geliş açısını, yansımasını ve gölge oluşumunu açı ölçümleriyle ilişkilendirerek ışığın yayılım yönünü tahmin etme ve analiz etme becerilerini geliştirirler.</w:t>
            </w:r>
          </w:p>
          <w:p w14:paraId="64199E22" w14:textId="77777777" w:rsidR="006B10C4" w:rsidRPr="006B10C4" w:rsidRDefault="006B10C4" w:rsidP="006B10C4">
            <w:pPr>
              <w:spacing w:after="0"/>
              <w:rPr>
                <w:rFonts w:asciiTheme="minorHAnsi" w:eastAsiaTheme="minorEastAsia" w:hAnsiTheme="minorHAnsi" w:cstheme="minorHAnsi"/>
                <w:bCs/>
                <w:color w:val="000000" w:themeColor="text1"/>
                <w:sz w:val="20"/>
                <w:szCs w:val="20"/>
              </w:rPr>
            </w:pPr>
            <w:r w:rsidRPr="006B10C4">
              <w:rPr>
                <w:rFonts w:asciiTheme="minorHAnsi" w:eastAsiaTheme="minorEastAsia" w:hAnsiTheme="minorHAnsi" w:cstheme="minorHAnsi"/>
                <w:b/>
                <w:bCs/>
                <w:color w:val="000000" w:themeColor="text1"/>
                <w:sz w:val="20"/>
                <w:szCs w:val="20"/>
              </w:rPr>
              <w:t>Görsel Sanatlar</w:t>
            </w:r>
            <w:r w:rsidRPr="006B10C4">
              <w:rPr>
                <w:rFonts w:asciiTheme="minorHAnsi" w:eastAsiaTheme="minorEastAsia" w:hAnsiTheme="minorHAnsi" w:cstheme="minorHAnsi"/>
                <w:bCs/>
                <w:color w:val="000000" w:themeColor="text1"/>
                <w:sz w:val="20"/>
                <w:szCs w:val="20"/>
              </w:rPr>
              <w:t xml:space="preserve"> dersinde öğrenciler, ışığın farklı malzemeler üzerindeki etkilerini gözlemleyerek gölge oyunları ve ışık-gölge tekniklerine dayalı resimler çizebilirler. Saydam, yarı saydam ve opak malzemelerin sanatta nasıl kullanıldığı incelenerek sanat eserlerindeki ışık kullanımı tartışılabilir.</w:t>
            </w:r>
          </w:p>
          <w:p w14:paraId="45D46800" w14:textId="77777777" w:rsidR="006B10C4" w:rsidRPr="006B10C4" w:rsidRDefault="006B10C4" w:rsidP="006B10C4">
            <w:pPr>
              <w:spacing w:after="0"/>
              <w:rPr>
                <w:rFonts w:asciiTheme="minorHAnsi" w:eastAsiaTheme="minorEastAsia" w:hAnsiTheme="minorHAnsi" w:cstheme="minorHAnsi"/>
                <w:bCs/>
                <w:color w:val="000000" w:themeColor="text1"/>
                <w:sz w:val="20"/>
                <w:szCs w:val="20"/>
              </w:rPr>
            </w:pPr>
            <w:r w:rsidRPr="006B10C4">
              <w:rPr>
                <w:rFonts w:asciiTheme="minorHAnsi" w:eastAsiaTheme="minorEastAsia" w:hAnsiTheme="minorHAnsi" w:cstheme="minorHAnsi"/>
                <w:b/>
                <w:bCs/>
                <w:color w:val="000000" w:themeColor="text1"/>
                <w:sz w:val="20"/>
                <w:szCs w:val="20"/>
              </w:rPr>
              <w:t>Türkçe</w:t>
            </w:r>
            <w:r w:rsidRPr="006B10C4">
              <w:rPr>
                <w:rFonts w:asciiTheme="minorHAnsi" w:eastAsiaTheme="minorEastAsia" w:hAnsiTheme="minorHAnsi" w:cstheme="minorHAnsi"/>
                <w:bCs/>
                <w:color w:val="000000" w:themeColor="text1"/>
                <w:sz w:val="20"/>
                <w:szCs w:val="20"/>
              </w:rPr>
              <w:t xml:space="preserve"> dersinde öğrenciler, ışığın farklı maddelerden geçişiyle ilgili gözlemlerini betimleyici paragraflar halinde yazabilir veya konuya uygun hikâyeler oluşturabilir. Işığın insan hayatındaki önemini anlatan kısa metinler yazdırılarak hem bilimsel hem de edebi yönleriyle konunun kavranması sağlanabilir.</w:t>
            </w:r>
          </w:p>
          <w:p w14:paraId="14423F48" w14:textId="77777777" w:rsidR="006B10C4" w:rsidRPr="006B10C4" w:rsidRDefault="006B10C4" w:rsidP="006B10C4">
            <w:pPr>
              <w:spacing w:after="0"/>
              <w:rPr>
                <w:rFonts w:asciiTheme="minorHAnsi" w:eastAsiaTheme="minorEastAsia" w:hAnsiTheme="minorHAnsi" w:cstheme="minorHAnsi"/>
                <w:bCs/>
                <w:color w:val="000000" w:themeColor="text1"/>
                <w:sz w:val="20"/>
                <w:szCs w:val="20"/>
              </w:rPr>
            </w:pPr>
            <w:r w:rsidRPr="006B10C4">
              <w:rPr>
                <w:rFonts w:asciiTheme="minorHAnsi" w:eastAsiaTheme="minorEastAsia" w:hAnsiTheme="minorHAnsi" w:cstheme="minorHAnsi"/>
                <w:b/>
                <w:bCs/>
                <w:color w:val="000000" w:themeColor="text1"/>
                <w:sz w:val="20"/>
                <w:szCs w:val="20"/>
              </w:rPr>
              <w:t>Teknoloji ve Tasarım</w:t>
            </w:r>
            <w:r w:rsidRPr="006B10C4">
              <w:rPr>
                <w:rFonts w:asciiTheme="minorHAnsi" w:eastAsiaTheme="minorEastAsia" w:hAnsiTheme="minorHAnsi" w:cstheme="minorHAnsi"/>
                <w:bCs/>
                <w:color w:val="000000" w:themeColor="text1"/>
                <w:sz w:val="20"/>
                <w:szCs w:val="20"/>
              </w:rPr>
              <w:t xml:space="preserve"> dersinde, öğrenciler farklı ışık geçirgenliğine sahip malzemeleri kullanarak enerji verimliliği açısından en iyi pencere tasarımını geliştirmeye yönelik projeler yapabilirler. Akıllı cam teknolojileri, güneş enerjisini verimli kullanmak için yapılan tasarımlar ve farklı ışık geçirgenliklerine sahip malzemelerin modern yapılardaki kullanımı araştırılabilir.</w:t>
            </w:r>
          </w:p>
          <w:p w14:paraId="3AB485C3" w14:textId="49DAEB12" w:rsidR="00922DCA" w:rsidRPr="004C27D4" w:rsidRDefault="00922DCA" w:rsidP="004C27D4">
            <w:pPr>
              <w:spacing w:after="0"/>
              <w:rPr>
                <w:rFonts w:asciiTheme="minorHAnsi" w:eastAsiaTheme="minorEastAsia" w:hAnsiTheme="minorHAnsi" w:cstheme="minorHAnsi"/>
                <w:bCs/>
                <w:color w:val="000000" w:themeColor="text1"/>
                <w:sz w:val="20"/>
                <w:szCs w:val="20"/>
              </w:rPr>
            </w:pP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Default="007327B8" w:rsidP="004C27D4">
      <w:pPr>
        <w:spacing w:after="0"/>
        <w:rPr>
          <w:rFonts w:asciiTheme="minorHAnsi" w:hAnsiTheme="minorHAnsi" w:cstheme="minorHAnsi"/>
          <w:b/>
          <w:color w:val="000000" w:themeColor="text1"/>
          <w:sz w:val="20"/>
          <w:szCs w:val="20"/>
        </w:rPr>
      </w:pPr>
    </w:p>
    <w:p w14:paraId="705753C0" w14:textId="77777777" w:rsidR="008379CB" w:rsidRDefault="008379CB" w:rsidP="004C27D4">
      <w:pPr>
        <w:spacing w:after="0"/>
        <w:rPr>
          <w:rFonts w:asciiTheme="minorHAnsi" w:hAnsiTheme="minorHAnsi" w:cstheme="minorHAnsi"/>
          <w:b/>
          <w:color w:val="000000" w:themeColor="text1"/>
          <w:sz w:val="20"/>
          <w:szCs w:val="20"/>
        </w:rPr>
      </w:pPr>
    </w:p>
    <w:p w14:paraId="473F3548" w14:textId="77777777" w:rsidR="008379CB" w:rsidRDefault="008379CB" w:rsidP="004C27D4">
      <w:pPr>
        <w:spacing w:after="0"/>
        <w:rPr>
          <w:rFonts w:asciiTheme="minorHAnsi" w:hAnsiTheme="minorHAnsi" w:cstheme="minorHAnsi"/>
          <w:b/>
          <w:color w:val="000000" w:themeColor="text1"/>
          <w:sz w:val="20"/>
          <w:szCs w:val="20"/>
        </w:rPr>
      </w:pPr>
    </w:p>
    <w:p w14:paraId="19278E8C" w14:textId="77777777" w:rsidR="008379CB" w:rsidRDefault="008379CB" w:rsidP="004C27D4">
      <w:pPr>
        <w:spacing w:after="0"/>
        <w:rPr>
          <w:rFonts w:asciiTheme="minorHAnsi" w:hAnsiTheme="minorHAnsi" w:cstheme="minorHAnsi"/>
          <w:b/>
          <w:color w:val="000000" w:themeColor="text1"/>
          <w:sz w:val="20"/>
          <w:szCs w:val="20"/>
        </w:rPr>
      </w:pPr>
    </w:p>
    <w:p w14:paraId="5CD4BFFD" w14:textId="77777777" w:rsidR="008379CB" w:rsidRPr="004C27D4" w:rsidRDefault="008379CB" w:rsidP="004C27D4">
      <w:pPr>
        <w:spacing w:after="0"/>
        <w:rPr>
          <w:rFonts w:asciiTheme="minorHAnsi" w:hAnsiTheme="minorHAnsi" w:cstheme="minorHAnsi"/>
          <w:b/>
          <w:color w:val="000000" w:themeColor="text1"/>
          <w:sz w:val="20"/>
          <w:szCs w:val="20"/>
        </w:rPr>
      </w:pPr>
    </w:p>
    <w:p w14:paraId="14810B0A" w14:textId="77777777" w:rsidR="007327B8" w:rsidRPr="004C27D4" w:rsidRDefault="007327B8"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8379CB" w14:paraId="3463D8FC" w14:textId="77777777" w:rsidTr="00E47686">
        <w:tc>
          <w:tcPr>
            <w:tcW w:w="3876" w:type="dxa"/>
          </w:tcPr>
          <w:p w14:paraId="7B245D6C" w14:textId="77777777" w:rsidR="008379CB" w:rsidRDefault="008379CB" w:rsidP="00E47686">
            <w:pPr>
              <w:spacing w:after="0"/>
              <w:rPr>
                <w:rFonts w:asciiTheme="minorHAnsi" w:hAnsiTheme="minorHAnsi" w:cstheme="minorHAnsi"/>
                <w:b/>
                <w:color w:val="000000" w:themeColor="text1"/>
                <w:sz w:val="18"/>
                <w:szCs w:val="18"/>
              </w:rPr>
            </w:pPr>
          </w:p>
        </w:tc>
        <w:tc>
          <w:tcPr>
            <w:tcW w:w="3021" w:type="dxa"/>
          </w:tcPr>
          <w:p w14:paraId="3D20DF90" w14:textId="77777777" w:rsidR="008379CB" w:rsidRDefault="008379CB" w:rsidP="00E47686">
            <w:pPr>
              <w:spacing w:after="0"/>
              <w:rPr>
                <w:rFonts w:asciiTheme="minorHAnsi" w:hAnsiTheme="minorHAnsi" w:cstheme="minorHAnsi"/>
                <w:b/>
                <w:color w:val="000000" w:themeColor="text1"/>
                <w:sz w:val="18"/>
                <w:szCs w:val="18"/>
              </w:rPr>
            </w:pPr>
          </w:p>
        </w:tc>
        <w:tc>
          <w:tcPr>
            <w:tcW w:w="3877" w:type="dxa"/>
          </w:tcPr>
          <w:p w14:paraId="312D5D5F" w14:textId="77777777" w:rsidR="008379CB" w:rsidRDefault="008379CB"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8379CB" w14:paraId="69935AE2" w14:textId="77777777" w:rsidTr="00E47686">
        <w:tc>
          <w:tcPr>
            <w:tcW w:w="3876" w:type="dxa"/>
          </w:tcPr>
          <w:p w14:paraId="7587FC5B" w14:textId="77777777" w:rsidR="008379CB" w:rsidRDefault="008379CB"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7CE933D4" w14:textId="77777777" w:rsidR="008379CB" w:rsidRDefault="008379CB" w:rsidP="00E47686">
            <w:pPr>
              <w:spacing w:after="0"/>
              <w:rPr>
                <w:rFonts w:asciiTheme="minorHAnsi" w:hAnsiTheme="minorHAnsi" w:cstheme="minorHAnsi"/>
                <w:b/>
                <w:color w:val="000000" w:themeColor="text1"/>
                <w:sz w:val="18"/>
                <w:szCs w:val="18"/>
              </w:rPr>
            </w:pPr>
          </w:p>
        </w:tc>
        <w:tc>
          <w:tcPr>
            <w:tcW w:w="3877" w:type="dxa"/>
          </w:tcPr>
          <w:p w14:paraId="19764720" w14:textId="77777777" w:rsidR="008379CB" w:rsidRDefault="008379CB" w:rsidP="00E47686">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8379CB" w14:paraId="2160B695" w14:textId="77777777" w:rsidTr="00E47686">
        <w:tc>
          <w:tcPr>
            <w:tcW w:w="3876" w:type="dxa"/>
          </w:tcPr>
          <w:p w14:paraId="55127C26" w14:textId="77777777" w:rsidR="008379CB" w:rsidRDefault="008379CB"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413194CC" w14:textId="77777777" w:rsidR="008379CB" w:rsidRDefault="008379CB" w:rsidP="00E47686">
            <w:pPr>
              <w:spacing w:after="0"/>
              <w:rPr>
                <w:rFonts w:asciiTheme="minorHAnsi" w:hAnsiTheme="minorHAnsi" w:cstheme="minorHAnsi"/>
                <w:b/>
                <w:color w:val="000000" w:themeColor="text1"/>
                <w:sz w:val="18"/>
                <w:szCs w:val="18"/>
              </w:rPr>
            </w:pPr>
          </w:p>
        </w:tc>
        <w:tc>
          <w:tcPr>
            <w:tcW w:w="3877" w:type="dxa"/>
          </w:tcPr>
          <w:p w14:paraId="26262B88" w14:textId="77777777" w:rsidR="008379CB" w:rsidRDefault="008379CB" w:rsidP="00E47686">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6A668C61" w:rsidR="007F233A" w:rsidRPr="004C27D4"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sectPr w:rsidR="007F233A" w:rsidRPr="004C27D4" w:rsidSect="008379CB">
      <w:pgSz w:w="11906" w:h="16838"/>
      <w:pgMar w:top="426"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B771A"/>
    <w:multiLevelType w:val="hybridMultilevel"/>
    <w:tmpl w:val="C86A31F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04A7F70"/>
    <w:multiLevelType w:val="multilevel"/>
    <w:tmpl w:val="92A439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5A9140C7"/>
    <w:multiLevelType w:val="multilevel"/>
    <w:tmpl w:val="B964D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E901089"/>
    <w:multiLevelType w:val="multilevel"/>
    <w:tmpl w:val="20FCA5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9F0CE0"/>
    <w:multiLevelType w:val="multilevel"/>
    <w:tmpl w:val="48AEBD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2"/>
  </w:num>
  <w:num w:numId="2" w16cid:durableId="66349471">
    <w:abstractNumId w:val="3"/>
  </w:num>
  <w:num w:numId="3" w16cid:durableId="1261372345">
    <w:abstractNumId w:val="5"/>
  </w:num>
  <w:num w:numId="4" w16cid:durableId="313340762">
    <w:abstractNumId w:val="1"/>
  </w:num>
  <w:num w:numId="5" w16cid:durableId="133110331">
    <w:abstractNumId w:val="0"/>
  </w:num>
  <w:num w:numId="6" w16cid:durableId="1670908006">
    <w:abstractNumId w:val="4"/>
  </w:num>
  <w:num w:numId="7" w16cid:durableId="1923224334">
    <w:abstractNumId w:val="8"/>
  </w:num>
  <w:num w:numId="8" w16cid:durableId="1738626873">
    <w:abstractNumId w:val="8"/>
    <w:lvlOverride w:ilvl="2">
      <w:lvl w:ilvl="2">
        <w:numFmt w:val="bullet"/>
        <w:lvlText w:val=""/>
        <w:lvlJc w:val="left"/>
        <w:pPr>
          <w:tabs>
            <w:tab w:val="num" w:pos="2160"/>
          </w:tabs>
          <w:ind w:left="2160" w:hanging="360"/>
        </w:pPr>
        <w:rPr>
          <w:rFonts w:ascii="Wingdings" w:hAnsi="Wingdings" w:hint="default"/>
          <w:sz w:val="20"/>
        </w:rPr>
      </w:lvl>
    </w:lvlOverride>
  </w:num>
  <w:num w:numId="9" w16cid:durableId="1712727486">
    <w:abstractNumId w:val="8"/>
    <w:lvlOverride w:ilvl="2">
      <w:lvl w:ilvl="2">
        <w:numFmt w:val="bullet"/>
        <w:lvlText w:val=""/>
        <w:lvlJc w:val="left"/>
        <w:pPr>
          <w:tabs>
            <w:tab w:val="num" w:pos="2160"/>
          </w:tabs>
          <w:ind w:left="2160" w:hanging="360"/>
        </w:pPr>
        <w:rPr>
          <w:rFonts w:ascii="Wingdings" w:hAnsi="Wingdings" w:hint="default"/>
          <w:sz w:val="20"/>
        </w:rPr>
      </w:lvl>
    </w:lvlOverride>
  </w:num>
  <w:num w:numId="10" w16cid:durableId="851188237">
    <w:abstractNumId w:val="6"/>
  </w:num>
  <w:num w:numId="11" w16cid:durableId="1534657295">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2416D"/>
    <w:rsid w:val="000242BA"/>
    <w:rsid w:val="00024446"/>
    <w:rsid w:val="000250FC"/>
    <w:rsid w:val="00026BEF"/>
    <w:rsid w:val="00030376"/>
    <w:rsid w:val="00030622"/>
    <w:rsid w:val="000325CA"/>
    <w:rsid w:val="00042D69"/>
    <w:rsid w:val="0004537F"/>
    <w:rsid w:val="00050178"/>
    <w:rsid w:val="000626BB"/>
    <w:rsid w:val="00063043"/>
    <w:rsid w:val="00072181"/>
    <w:rsid w:val="0007767A"/>
    <w:rsid w:val="00086771"/>
    <w:rsid w:val="00091230"/>
    <w:rsid w:val="00097115"/>
    <w:rsid w:val="000A154A"/>
    <w:rsid w:val="000A1E78"/>
    <w:rsid w:val="000A20DD"/>
    <w:rsid w:val="000A39E4"/>
    <w:rsid w:val="000A7DE1"/>
    <w:rsid w:val="000B23AC"/>
    <w:rsid w:val="000B3197"/>
    <w:rsid w:val="000F6D9A"/>
    <w:rsid w:val="001007E6"/>
    <w:rsid w:val="001058F7"/>
    <w:rsid w:val="00107C8A"/>
    <w:rsid w:val="00110F80"/>
    <w:rsid w:val="001241B7"/>
    <w:rsid w:val="00135457"/>
    <w:rsid w:val="00135C2B"/>
    <w:rsid w:val="00142F7C"/>
    <w:rsid w:val="00147920"/>
    <w:rsid w:val="0015085D"/>
    <w:rsid w:val="00153C17"/>
    <w:rsid w:val="001568C7"/>
    <w:rsid w:val="001617EB"/>
    <w:rsid w:val="00162900"/>
    <w:rsid w:val="001700E4"/>
    <w:rsid w:val="00171036"/>
    <w:rsid w:val="001852A0"/>
    <w:rsid w:val="00186DEA"/>
    <w:rsid w:val="001908D2"/>
    <w:rsid w:val="00197150"/>
    <w:rsid w:val="001A42D7"/>
    <w:rsid w:val="001A7BBC"/>
    <w:rsid w:val="001B05EB"/>
    <w:rsid w:val="001B05F8"/>
    <w:rsid w:val="001B6F7F"/>
    <w:rsid w:val="001C4D71"/>
    <w:rsid w:val="001C71A2"/>
    <w:rsid w:val="001D6317"/>
    <w:rsid w:val="001E6437"/>
    <w:rsid w:val="001E6EE9"/>
    <w:rsid w:val="001F48F0"/>
    <w:rsid w:val="001F5062"/>
    <w:rsid w:val="001F51A6"/>
    <w:rsid w:val="002006FE"/>
    <w:rsid w:val="00204090"/>
    <w:rsid w:val="002052F0"/>
    <w:rsid w:val="0021234A"/>
    <w:rsid w:val="002146AE"/>
    <w:rsid w:val="0021555F"/>
    <w:rsid w:val="0022707D"/>
    <w:rsid w:val="002346AF"/>
    <w:rsid w:val="00262945"/>
    <w:rsid w:val="0026546B"/>
    <w:rsid w:val="00270CB8"/>
    <w:rsid w:val="002776E0"/>
    <w:rsid w:val="00283E37"/>
    <w:rsid w:val="002923CA"/>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357F"/>
    <w:rsid w:val="00302ADF"/>
    <w:rsid w:val="00303FA4"/>
    <w:rsid w:val="003070C5"/>
    <w:rsid w:val="00307EC6"/>
    <w:rsid w:val="00314CAA"/>
    <w:rsid w:val="00322ABF"/>
    <w:rsid w:val="00327B89"/>
    <w:rsid w:val="003333C2"/>
    <w:rsid w:val="00344FAE"/>
    <w:rsid w:val="00346338"/>
    <w:rsid w:val="00352A83"/>
    <w:rsid w:val="00352F25"/>
    <w:rsid w:val="00356A3E"/>
    <w:rsid w:val="003615FE"/>
    <w:rsid w:val="00367D91"/>
    <w:rsid w:val="0037084B"/>
    <w:rsid w:val="0037373A"/>
    <w:rsid w:val="00386116"/>
    <w:rsid w:val="00395E5C"/>
    <w:rsid w:val="003962EF"/>
    <w:rsid w:val="003A1A83"/>
    <w:rsid w:val="003A3BC2"/>
    <w:rsid w:val="003A5C35"/>
    <w:rsid w:val="003A6297"/>
    <w:rsid w:val="003A776D"/>
    <w:rsid w:val="003B06A9"/>
    <w:rsid w:val="003B524E"/>
    <w:rsid w:val="003C0984"/>
    <w:rsid w:val="003D3724"/>
    <w:rsid w:val="003D52D5"/>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3CAB"/>
    <w:rsid w:val="004563CF"/>
    <w:rsid w:val="00456B1C"/>
    <w:rsid w:val="00476398"/>
    <w:rsid w:val="004769E8"/>
    <w:rsid w:val="004800C8"/>
    <w:rsid w:val="00496E11"/>
    <w:rsid w:val="004A5DC8"/>
    <w:rsid w:val="004A74AF"/>
    <w:rsid w:val="004C1335"/>
    <w:rsid w:val="004C27D4"/>
    <w:rsid w:val="004C47BE"/>
    <w:rsid w:val="004D43CC"/>
    <w:rsid w:val="004D69D9"/>
    <w:rsid w:val="004D757D"/>
    <w:rsid w:val="004E0E7C"/>
    <w:rsid w:val="004E2028"/>
    <w:rsid w:val="004E7FA6"/>
    <w:rsid w:val="004F6771"/>
    <w:rsid w:val="00511731"/>
    <w:rsid w:val="00512229"/>
    <w:rsid w:val="005447A5"/>
    <w:rsid w:val="00551969"/>
    <w:rsid w:val="00553685"/>
    <w:rsid w:val="00554F84"/>
    <w:rsid w:val="00562ECC"/>
    <w:rsid w:val="00572724"/>
    <w:rsid w:val="00572989"/>
    <w:rsid w:val="00581A01"/>
    <w:rsid w:val="00585E46"/>
    <w:rsid w:val="00586E50"/>
    <w:rsid w:val="005958F5"/>
    <w:rsid w:val="005977B6"/>
    <w:rsid w:val="005A64BA"/>
    <w:rsid w:val="005C4A11"/>
    <w:rsid w:val="005D5FC3"/>
    <w:rsid w:val="005E1DA3"/>
    <w:rsid w:val="005E25D3"/>
    <w:rsid w:val="005F6E7A"/>
    <w:rsid w:val="006054F9"/>
    <w:rsid w:val="0060598A"/>
    <w:rsid w:val="00605F97"/>
    <w:rsid w:val="006179E0"/>
    <w:rsid w:val="0062610C"/>
    <w:rsid w:val="00631C05"/>
    <w:rsid w:val="00635577"/>
    <w:rsid w:val="00641A33"/>
    <w:rsid w:val="006434A0"/>
    <w:rsid w:val="0064420F"/>
    <w:rsid w:val="006547B4"/>
    <w:rsid w:val="00655EB0"/>
    <w:rsid w:val="00672273"/>
    <w:rsid w:val="00674DEE"/>
    <w:rsid w:val="00685E37"/>
    <w:rsid w:val="0068797B"/>
    <w:rsid w:val="006944A9"/>
    <w:rsid w:val="006952E9"/>
    <w:rsid w:val="006A0CEA"/>
    <w:rsid w:val="006A1D08"/>
    <w:rsid w:val="006B0278"/>
    <w:rsid w:val="006B10C4"/>
    <w:rsid w:val="006C2A78"/>
    <w:rsid w:val="006C50B6"/>
    <w:rsid w:val="006D5821"/>
    <w:rsid w:val="006E00CA"/>
    <w:rsid w:val="006E32B0"/>
    <w:rsid w:val="006F1F6B"/>
    <w:rsid w:val="007021CC"/>
    <w:rsid w:val="007125DF"/>
    <w:rsid w:val="00712689"/>
    <w:rsid w:val="007140C1"/>
    <w:rsid w:val="00731B00"/>
    <w:rsid w:val="00731B2C"/>
    <w:rsid w:val="007327B8"/>
    <w:rsid w:val="007349DE"/>
    <w:rsid w:val="0073504A"/>
    <w:rsid w:val="00743076"/>
    <w:rsid w:val="00743C71"/>
    <w:rsid w:val="00751AA4"/>
    <w:rsid w:val="007750E3"/>
    <w:rsid w:val="00782A8F"/>
    <w:rsid w:val="00783171"/>
    <w:rsid w:val="00791734"/>
    <w:rsid w:val="00791F96"/>
    <w:rsid w:val="007932B2"/>
    <w:rsid w:val="00794D49"/>
    <w:rsid w:val="00794F9F"/>
    <w:rsid w:val="0079610F"/>
    <w:rsid w:val="007A5F74"/>
    <w:rsid w:val="007A6D15"/>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379CB"/>
    <w:rsid w:val="008414F1"/>
    <w:rsid w:val="00841C5F"/>
    <w:rsid w:val="00844B35"/>
    <w:rsid w:val="008463EA"/>
    <w:rsid w:val="00852B5C"/>
    <w:rsid w:val="00853919"/>
    <w:rsid w:val="0085392F"/>
    <w:rsid w:val="00855157"/>
    <w:rsid w:val="008620BE"/>
    <w:rsid w:val="00864E84"/>
    <w:rsid w:val="00866A1A"/>
    <w:rsid w:val="0087316E"/>
    <w:rsid w:val="00875B9B"/>
    <w:rsid w:val="00876766"/>
    <w:rsid w:val="0087796F"/>
    <w:rsid w:val="00892FF1"/>
    <w:rsid w:val="00894F40"/>
    <w:rsid w:val="008B2685"/>
    <w:rsid w:val="008C2B06"/>
    <w:rsid w:val="008C3A36"/>
    <w:rsid w:val="008D0AD5"/>
    <w:rsid w:val="008E61D1"/>
    <w:rsid w:val="008E7631"/>
    <w:rsid w:val="00900362"/>
    <w:rsid w:val="0090610D"/>
    <w:rsid w:val="0091075D"/>
    <w:rsid w:val="00922DCA"/>
    <w:rsid w:val="00923F63"/>
    <w:rsid w:val="00940451"/>
    <w:rsid w:val="00950B1E"/>
    <w:rsid w:val="00955505"/>
    <w:rsid w:val="00961FD3"/>
    <w:rsid w:val="009679B9"/>
    <w:rsid w:val="00976961"/>
    <w:rsid w:val="00977C83"/>
    <w:rsid w:val="00984A92"/>
    <w:rsid w:val="00985835"/>
    <w:rsid w:val="00995989"/>
    <w:rsid w:val="009A36B8"/>
    <w:rsid w:val="009B332F"/>
    <w:rsid w:val="009C1D70"/>
    <w:rsid w:val="009C2943"/>
    <w:rsid w:val="009C6E8A"/>
    <w:rsid w:val="009C71B4"/>
    <w:rsid w:val="009E0F5C"/>
    <w:rsid w:val="009E62AD"/>
    <w:rsid w:val="009F076E"/>
    <w:rsid w:val="00A00A5B"/>
    <w:rsid w:val="00A038D1"/>
    <w:rsid w:val="00A155E8"/>
    <w:rsid w:val="00A211E1"/>
    <w:rsid w:val="00A231B7"/>
    <w:rsid w:val="00A316D4"/>
    <w:rsid w:val="00A401FA"/>
    <w:rsid w:val="00A413CC"/>
    <w:rsid w:val="00A57AC2"/>
    <w:rsid w:val="00A602A4"/>
    <w:rsid w:val="00A63678"/>
    <w:rsid w:val="00A63F79"/>
    <w:rsid w:val="00A646EB"/>
    <w:rsid w:val="00A75CD2"/>
    <w:rsid w:val="00A7761A"/>
    <w:rsid w:val="00A905F2"/>
    <w:rsid w:val="00A90DA9"/>
    <w:rsid w:val="00A90EFD"/>
    <w:rsid w:val="00A92038"/>
    <w:rsid w:val="00AB2D0D"/>
    <w:rsid w:val="00AB33F9"/>
    <w:rsid w:val="00AC4087"/>
    <w:rsid w:val="00AE27C7"/>
    <w:rsid w:val="00AE550F"/>
    <w:rsid w:val="00B120A0"/>
    <w:rsid w:val="00B15F2E"/>
    <w:rsid w:val="00B32ECC"/>
    <w:rsid w:val="00B33622"/>
    <w:rsid w:val="00B36531"/>
    <w:rsid w:val="00B37492"/>
    <w:rsid w:val="00B40181"/>
    <w:rsid w:val="00B44CBF"/>
    <w:rsid w:val="00B51965"/>
    <w:rsid w:val="00B6404C"/>
    <w:rsid w:val="00B6561B"/>
    <w:rsid w:val="00B7392D"/>
    <w:rsid w:val="00B75E3A"/>
    <w:rsid w:val="00BA53B3"/>
    <w:rsid w:val="00BB0DA9"/>
    <w:rsid w:val="00BB588D"/>
    <w:rsid w:val="00BC085D"/>
    <w:rsid w:val="00BD0DC6"/>
    <w:rsid w:val="00BD19BE"/>
    <w:rsid w:val="00BD2441"/>
    <w:rsid w:val="00BD6C0E"/>
    <w:rsid w:val="00BE1B35"/>
    <w:rsid w:val="00BE3BB4"/>
    <w:rsid w:val="00BF0225"/>
    <w:rsid w:val="00C044FF"/>
    <w:rsid w:val="00C0484C"/>
    <w:rsid w:val="00C072E5"/>
    <w:rsid w:val="00C2553F"/>
    <w:rsid w:val="00C266A8"/>
    <w:rsid w:val="00C27451"/>
    <w:rsid w:val="00C330A9"/>
    <w:rsid w:val="00C512BF"/>
    <w:rsid w:val="00C52D12"/>
    <w:rsid w:val="00C63331"/>
    <w:rsid w:val="00C638BF"/>
    <w:rsid w:val="00C835A6"/>
    <w:rsid w:val="00C879B9"/>
    <w:rsid w:val="00C90BD4"/>
    <w:rsid w:val="00C9124C"/>
    <w:rsid w:val="00C923A6"/>
    <w:rsid w:val="00CA388D"/>
    <w:rsid w:val="00CA7F2C"/>
    <w:rsid w:val="00CC4C02"/>
    <w:rsid w:val="00CC4FD3"/>
    <w:rsid w:val="00CC5331"/>
    <w:rsid w:val="00CD4110"/>
    <w:rsid w:val="00D00E8D"/>
    <w:rsid w:val="00D07EA5"/>
    <w:rsid w:val="00D11708"/>
    <w:rsid w:val="00D22C92"/>
    <w:rsid w:val="00D26EAC"/>
    <w:rsid w:val="00D3240B"/>
    <w:rsid w:val="00D33864"/>
    <w:rsid w:val="00D34C18"/>
    <w:rsid w:val="00D3666C"/>
    <w:rsid w:val="00D44469"/>
    <w:rsid w:val="00D51D0C"/>
    <w:rsid w:val="00D608CD"/>
    <w:rsid w:val="00D61D1B"/>
    <w:rsid w:val="00D62743"/>
    <w:rsid w:val="00D71F82"/>
    <w:rsid w:val="00DA1AE3"/>
    <w:rsid w:val="00DB0BEF"/>
    <w:rsid w:val="00DC5BD4"/>
    <w:rsid w:val="00DD2FC1"/>
    <w:rsid w:val="00DF10E0"/>
    <w:rsid w:val="00DF1FBF"/>
    <w:rsid w:val="00DF42D2"/>
    <w:rsid w:val="00DF487D"/>
    <w:rsid w:val="00DF6A03"/>
    <w:rsid w:val="00E03070"/>
    <w:rsid w:val="00E07B6C"/>
    <w:rsid w:val="00E10ED7"/>
    <w:rsid w:val="00E152ED"/>
    <w:rsid w:val="00E20184"/>
    <w:rsid w:val="00E23E6F"/>
    <w:rsid w:val="00E25B90"/>
    <w:rsid w:val="00E27323"/>
    <w:rsid w:val="00E45F26"/>
    <w:rsid w:val="00E53D3C"/>
    <w:rsid w:val="00E551BD"/>
    <w:rsid w:val="00E60DEE"/>
    <w:rsid w:val="00E623FB"/>
    <w:rsid w:val="00E6376C"/>
    <w:rsid w:val="00E73DD3"/>
    <w:rsid w:val="00E74FA8"/>
    <w:rsid w:val="00E75837"/>
    <w:rsid w:val="00EA4EE5"/>
    <w:rsid w:val="00EA7D7A"/>
    <w:rsid w:val="00EB2165"/>
    <w:rsid w:val="00EB29C9"/>
    <w:rsid w:val="00EB4C14"/>
    <w:rsid w:val="00EB7E50"/>
    <w:rsid w:val="00EC0095"/>
    <w:rsid w:val="00EC33B8"/>
    <w:rsid w:val="00ED59E7"/>
    <w:rsid w:val="00ED7E13"/>
    <w:rsid w:val="00EE159C"/>
    <w:rsid w:val="00EE200F"/>
    <w:rsid w:val="00EE7095"/>
    <w:rsid w:val="00EF0779"/>
    <w:rsid w:val="00EF0E47"/>
    <w:rsid w:val="00F013BA"/>
    <w:rsid w:val="00F03B71"/>
    <w:rsid w:val="00F1617F"/>
    <w:rsid w:val="00F2055F"/>
    <w:rsid w:val="00F23E4E"/>
    <w:rsid w:val="00F32185"/>
    <w:rsid w:val="00F50311"/>
    <w:rsid w:val="00F54805"/>
    <w:rsid w:val="00F61DB4"/>
    <w:rsid w:val="00F7590B"/>
    <w:rsid w:val="00F77195"/>
    <w:rsid w:val="00F84624"/>
    <w:rsid w:val="00F93E12"/>
    <w:rsid w:val="00F93FE1"/>
    <w:rsid w:val="00F97688"/>
    <w:rsid w:val="00FA1DDA"/>
    <w:rsid w:val="00FA1E5F"/>
    <w:rsid w:val="00FB5B07"/>
    <w:rsid w:val="00FB6068"/>
    <w:rsid w:val="00FC1DED"/>
    <w:rsid w:val="00FC37C0"/>
    <w:rsid w:val="00FC6BD5"/>
    <w:rsid w:val="00FD17ED"/>
    <w:rsid w:val="00FD4124"/>
    <w:rsid w:val="00FD7B7B"/>
    <w:rsid w:val="00FE3F92"/>
    <w:rsid w:val="00FE48F9"/>
    <w:rsid w:val="00FE76B4"/>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8379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fenusbilim.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1278</Words>
  <Characters>7290</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6</cp:revision>
  <dcterms:created xsi:type="dcterms:W3CDTF">2025-01-19T19:20:00Z</dcterms:created>
  <dcterms:modified xsi:type="dcterms:W3CDTF">2025-07-26T20:01:00Z</dcterms:modified>
</cp:coreProperties>
</file>