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3E3EA7B9" w:rsidR="00A63678" w:rsidRPr="001701CB" w:rsidRDefault="00A63678" w:rsidP="00EB7E50">
      <w:pPr>
        <w:spacing w:after="0"/>
        <w:jc w:val="center"/>
        <w:rPr>
          <w:rFonts w:asciiTheme="minorHAnsi" w:hAnsiTheme="minorHAnsi" w:cstheme="minorHAnsi"/>
          <w:b/>
        </w:rPr>
      </w:pPr>
      <w:r w:rsidRPr="001701CB">
        <w:rPr>
          <w:rFonts w:asciiTheme="minorHAnsi" w:hAnsiTheme="minorHAnsi" w:cstheme="minorHAnsi"/>
          <w:b/>
        </w:rPr>
        <w:t>202</w:t>
      </w:r>
      <w:r w:rsidR="006220B7" w:rsidRPr="001701CB">
        <w:rPr>
          <w:rFonts w:asciiTheme="minorHAnsi" w:hAnsiTheme="minorHAnsi" w:cstheme="minorHAnsi"/>
          <w:b/>
        </w:rPr>
        <w:t>5</w:t>
      </w:r>
      <w:r w:rsidR="00C27451" w:rsidRPr="001701CB">
        <w:rPr>
          <w:rFonts w:asciiTheme="minorHAnsi" w:hAnsiTheme="minorHAnsi" w:cstheme="minorHAnsi"/>
          <w:b/>
        </w:rPr>
        <w:t>-202</w:t>
      </w:r>
      <w:r w:rsidR="006220B7" w:rsidRPr="001701CB">
        <w:rPr>
          <w:rFonts w:asciiTheme="minorHAnsi" w:hAnsiTheme="minorHAnsi" w:cstheme="minorHAnsi"/>
          <w:b/>
        </w:rPr>
        <w:t>6</w:t>
      </w:r>
      <w:r w:rsidRPr="001701CB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Pr="001701CB">
        <w:rPr>
          <w:rFonts w:asciiTheme="minorHAnsi" w:hAnsiTheme="minorHAnsi" w:cstheme="minorHAnsi"/>
          <w:b/>
        </w:rPr>
        <w:t>…………</w:t>
      </w:r>
      <w:proofErr w:type="gramEnd"/>
      <w:r w:rsidR="00C27451" w:rsidRPr="001701CB">
        <w:rPr>
          <w:rFonts w:asciiTheme="minorHAnsi" w:hAnsiTheme="minorHAnsi" w:cstheme="minorHAnsi"/>
          <w:b/>
        </w:rPr>
        <w:t xml:space="preserve"> </w:t>
      </w:r>
      <w:r w:rsidRPr="001701CB">
        <w:rPr>
          <w:rFonts w:asciiTheme="minorHAnsi" w:hAnsiTheme="minorHAnsi" w:cstheme="minorHAnsi"/>
          <w:b/>
        </w:rPr>
        <w:t xml:space="preserve">OKULU </w:t>
      </w:r>
      <w:r w:rsidR="00E2550A" w:rsidRPr="001701CB">
        <w:rPr>
          <w:rFonts w:asciiTheme="minorHAnsi" w:hAnsiTheme="minorHAnsi" w:cstheme="minorHAnsi"/>
          <w:b/>
        </w:rPr>
        <w:t>6</w:t>
      </w:r>
      <w:r w:rsidRPr="001701CB">
        <w:rPr>
          <w:rFonts w:asciiTheme="minorHAnsi" w:hAnsiTheme="minorHAnsi" w:cstheme="minorHAnsi"/>
          <w:b/>
        </w:rPr>
        <w:t xml:space="preserve">. </w:t>
      </w:r>
      <w:r w:rsidR="006220B7" w:rsidRPr="001701CB">
        <w:rPr>
          <w:rFonts w:asciiTheme="minorHAnsi" w:hAnsiTheme="minorHAnsi" w:cstheme="minorHAnsi"/>
          <w:b/>
        </w:rPr>
        <w:t>SINIFLAR FEN</w:t>
      </w:r>
      <w:r w:rsidRPr="001701CB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1701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1701CB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1701CB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1701CB" w:rsidRPr="001701CB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1701CB" w:rsidRDefault="00685E37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1701CB" w:rsidRDefault="00395E5C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6C749672" w:rsidR="00685E37" w:rsidRPr="001701CB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384E72"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17-23 Kasım 2025</w:t>
            </w:r>
          </w:p>
        </w:tc>
      </w:tr>
      <w:tr w:rsidR="001701CB" w:rsidRPr="001701CB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1701CB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1701CB" w:rsidRDefault="00E2550A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AA913B9" w:rsidR="0004537F" w:rsidRPr="001701CB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</w:t>
            </w:r>
            <w:r w:rsidR="00240D06"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2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saat</w:t>
            </w:r>
          </w:p>
        </w:tc>
      </w:tr>
      <w:tr w:rsidR="001701CB" w:rsidRPr="001701CB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1701CB" w:rsidRDefault="002006FE" w:rsidP="002006F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1651F327" w:rsidR="002006FE" w:rsidRPr="001701CB" w:rsidRDefault="00384E72" w:rsidP="002006FE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CANLILARDA SİSTEMLER</w:t>
            </w:r>
          </w:p>
        </w:tc>
      </w:tr>
      <w:tr w:rsidR="001701CB" w:rsidRPr="001701CB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1701CB" w:rsidRDefault="00F1617F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7AE5E778" w:rsidR="00F1617F" w:rsidRPr="001701CB" w:rsidRDefault="00384E72" w:rsidP="001A50EF">
            <w:pPr>
              <w:ind w:right="113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>Denetleyici ve Düzenleyici Sistemler</w:t>
            </w:r>
          </w:p>
        </w:tc>
      </w:tr>
      <w:tr w:rsidR="001701CB" w:rsidRPr="001701CB" w14:paraId="022AB9F2" w14:textId="77777777" w:rsidTr="00684E59">
        <w:trPr>
          <w:trHeight w:val="1562"/>
          <w:jc w:val="center"/>
        </w:trPr>
        <w:tc>
          <w:tcPr>
            <w:tcW w:w="2898" w:type="dxa"/>
          </w:tcPr>
          <w:p w14:paraId="20735657" w14:textId="77777777" w:rsidR="00F1617F" w:rsidRPr="001701CB" w:rsidRDefault="00F1617F" w:rsidP="00F1617F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1701CB" w:rsidRDefault="007B6603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01F987E3" w14:textId="6A2C34E4" w:rsidR="00240D06" w:rsidRPr="001701CB" w:rsidRDefault="00240D06" w:rsidP="00684E59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1701CB">
              <w:rPr>
                <w:rFonts w:cs="Calibri"/>
                <w:b/>
                <w:bCs/>
                <w:sz w:val="18"/>
                <w:szCs w:val="18"/>
              </w:rPr>
              <w:t xml:space="preserve">FB.6.3.2.1. Sinir sisteminin görevlerini model üzerinde </w:t>
            </w:r>
            <w:hyperlink r:id="rId7" w:history="1">
              <w:r w:rsidRPr="001701CB">
                <w:rPr>
                  <w:rStyle w:val="Kpr"/>
                  <w:rFonts w:cs="Calibri"/>
                  <w:b/>
                  <w:bCs/>
                  <w:color w:val="auto"/>
                  <w:sz w:val="18"/>
                  <w:szCs w:val="18"/>
                  <w:u w:val="none"/>
                </w:rPr>
                <w:t>gözlemleyebilme</w:t>
              </w:r>
            </w:hyperlink>
          </w:p>
          <w:p w14:paraId="2CDAF63E" w14:textId="0AA28F1E" w:rsidR="00240D06" w:rsidRPr="001701CB" w:rsidRDefault="00240D06" w:rsidP="00684E59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1701CB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5D079D3B" w14:textId="77777777" w:rsidR="000E692B" w:rsidRPr="001701CB" w:rsidRDefault="000E692B" w:rsidP="00684E59">
            <w:pPr>
              <w:spacing w:after="0"/>
              <w:rPr>
                <w:rFonts w:cs="Calibri"/>
                <w:b/>
                <w:bCs/>
                <w:sz w:val="18"/>
                <w:szCs w:val="18"/>
              </w:rPr>
            </w:pPr>
            <w:r w:rsidRPr="001701CB">
              <w:rPr>
                <w:rFonts w:cs="Calibri"/>
                <w:b/>
                <w:bCs/>
                <w:sz w:val="18"/>
                <w:szCs w:val="18"/>
              </w:rPr>
              <w:t>FB.6.3.2.1.</w:t>
            </w:r>
          </w:p>
          <w:p w14:paraId="0827DB18" w14:textId="77777777" w:rsidR="000E692B" w:rsidRPr="001701CB" w:rsidRDefault="000E692B" w:rsidP="00684E59">
            <w:pPr>
              <w:spacing w:after="0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a) Sinir sisteminin özelliklerini tanımlar. </w:t>
            </w:r>
          </w:p>
          <w:p w14:paraId="7C0CE874" w14:textId="77777777" w:rsidR="000E692B" w:rsidRPr="001701CB" w:rsidRDefault="000E692B" w:rsidP="00684E59">
            <w:pPr>
              <w:spacing w:after="0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b) Sinir sistemini model üzerinde inceler. </w:t>
            </w:r>
          </w:p>
          <w:p w14:paraId="6FA0AD71" w14:textId="64EBB308" w:rsidR="00F1617F" w:rsidRPr="001701CB" w:rsidRDefault="000E692B" w:rsidP="00684E59">
            <w:pPr>
              <w:spacing w:after="0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>c) Sinir sisteminin görevlerini açıklar.</w:t>
            </w:r>
          </w:p>
        </w:tc>
      </w:tr>
    </w:tbl>
    <w:p w14:paraId="2E21F028" w14:textId="2A7B45B9" w:rsidR="00FB6068" w:rsidRPr="001701CB" w:rsidRDefault="00FB606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1701CB">
        <w:rPr>
          <w:rFonts w:asciiTheme="minorHAnsi" w:hAnsiTheme="minorHAnsi" w:cstheme="minorHAnsi"/>
          <w:b/>
          <w:sz w:val="18"/>
          <w:szCs w:val="18"/>
        </w:rPr>
        <w:t>BÖLÜM:</w:t>
      </w:r>
      <w:r w:rsidRPr="001701CB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1701CB" w:rsidRPr="001701CB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1701CB" w:rsidRDefault="00314CAA" w:rsidP="00314CA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1701CB" w:rsidRDefault="00314CAA" w:rsidP="00314CA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1701CB" w:rsidRPr="001701CB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1701CB" w:rsidRDefault="008C3A36" w:rsidP="008C3A36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1701CB" w:rsidRDefault="008C3A36" w:rsidP="008C3A3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1701CB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1701CB" w:rsidRPr="001701CB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1701CB" w:rsidRDefault="008C3A36" w:rsidP="008C3A36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1701CB" w:rsidRDefault="0090610D" w:rsidP="0090610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1701CB" w:rsidRDefault="00FB606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1701CB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1701CB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1701CB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1701CB" w:rsidRPr="001701CB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1701CB" w:rsidRDefault="00984A92" w:rsidP="00EB7E50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1701CB" w:rsidRDefault="00984A92" w:rsidP="00EB7E50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1701CB" w:rsidRPr="001701CB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1701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1701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1701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1701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0DCD4559" w14:textId="77777777" w:rsidR="006E48D4" w:rsidRPr="001701CB" w:rsidRDefault="006E48D4" w:rsidP="006E48D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Öğretmen derse günlük yaşamdan bir bağlamla başlayabilir: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“Eliniz sıcak bir şeye değdiğinde nasıl bu kadar hızlı çekebiliyorsunuz? Bu olayı vücudumuzdaki hangi sistem yönetiyor olabilir?”</w:t>
            </w:r>
          </w:p>
          <w:p w14:paraId="16EA1591" w14:textId="77777777" w:rsidR="006E48D4" w:rsidRPr="001701CB" w:rsidRDefault="006E48D4" w:rsidP="006E48D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Öğrencilerden ilk tahminlerini söylemeleri istenebilir.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Sınıfa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sinir sistemi maketi, poster veya dijital 3D model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getirilebilir. Öğrenciler bu materyalleri gözlemleyerek beyin–omurilik–sinir ağı hakkında ilk çıkarımlarını yapabilir.</w:t>
            </w:r>
          </w:p>
          <w:p w14:paraId="2D4A11ED" w14:textId="77777777" w:rsidR="006E48D4" w:rsidRPr="001701CB" w:rsidRDefault="006E48D4" w:rsidP="006E48D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Öğretmen öğrencilerin ön bilgisini ortaya çıkarmak için kısa sorular yöneltebilir: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– “Beynin görevleri neler olabilir?”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– “Refleks dediğimiz olay nasıl gerçekleşiyor olabilir?”</w:t>
            </w:r>
          </w:p>
          <w:p w14:paraId="5FA296DD" w14:textId="048DC3DD" w:rsidR="006E48D4" w:rsidRPr="001701CB" w:rsidRDefault="006E48D4" w:rsidP="006E48D4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• MEB kitabındaki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Sinir Sistemi Şeması (Etkinlik İstasyonu 18, s.109)</w:t>
            </w:r>
            <w:r w:rsidR="00300E7C"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sınıfa yansıtılabilir.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Öğrenciler görseli inceleyerek dikkatlerini konuya yöneltebilir.</w:t>
            </w:r>
          </w:p>
          <w:p w14:paraId="7B827F30" w14:textId="77777777" w:rsidR="006E48D4" w:rsidRPr="001701CB" w:rsidRDefault="006E48D4" w:rsidP="006E48D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Öğrencilerden tahtadaki kavramları zihin haritasına eklemeleri istenebilir: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Beyin – Omurilik – Çevresel sinirler – Görevler – Refleks</w:t>
            </w:r>
          </w:p>
          <w:p w14:paraId="78681049" w14:textId="19A6E2ED" w:rsidR="006E48D4" w:rsidRPr="001701CB" w:rsidRDefault="006E48D4" w:rsidP="00007BB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Bu aşamada öğrencinin merakı artar, konuya hazırlık yapılır ve bağlam kurulur.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ab/>
            </w:r>
          </w:p>
        </w:tc>
      </w:tr>
      <w:tr w:rsidR="001701CB" w:rsidRPr="001701CB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1701CB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1701CB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Laboratuvar etkinlikleri, proje tabanlı öğrenme, 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probleme dayalı öğrenme, mühendislik tasarım uygulamaları vb.</w:t>
            </w:r>
          </w:p>
        </w:tc>
        <w:tc>
          <w:tcPr>
            <w:tcW w:w="7194" w:type="dxa"/>
          </w:tcPr>
          <w:p w14:paraId="2C7D0709" w14:textId="78B78EDA" w:rsidR="00117B4E" w:rsidRPr="001701CB" w:rsidRDefault="00117B4E" w:rsidP="00117B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 xml:space="preserve">MEB kitabındaki </w:t>
            </w:r>
            <w:r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18 (s.109) ve 19 (s.110)</w:t>
            </w:r>
            <w:r w:rsidR="0077283E"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kullanılarak öğrenciler sinir sistemi modelini inceleyebilir.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Öğrenciler:</w:t>
            </w:r>
          </w:p>
          <w:p w14:paraId="5383B08C" w14:textId="77777777" w:rsidR="00117B4E" w:rsidRPr="001701CB" w:rsidRDefault="00117B4E" w:rsidP="00117B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– Beyin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Omurilik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Çevresel sinir ağı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yapılarını model üzerinde gözlemleyebilir.</w:t>
            </w:r>
          </w:p>
          <w:p w14:paraId="7E18C140" w14:textId="77777777" w:rsidR="00117B4E" w:rsidRPr="001701CB" w:rsidRDefault="00117B4E" w:rsidP="00117B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 gözlemlerini çalışma kâğıdına yazabilir ve arkadaşlarıyla paylaşabilir.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Öğretmen yönlendirici sorular sorabilir:</w:t>
            </w:r>
          </w:p>
          <w:p w14:paraId="16BA9EA7" w14:textId="77777777" w:rsidR="00117B4E" w:rsidRPr="001701CB" w:rsidRDefault="00117B4E" w:rsidP="00117B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– “Merkezî sinir sistemi hangi yapılardan oluşuyor olabilir?”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“Sinyaller vücutta nasıl ilerliyor olabilir?”</w:t>
            </w:r>
          </w:p>
          <w:p w14:paraId="10651D73" w14:textId="77777777" w:rsidR="00117B4E" w:rsidRPr="001701CB" w:rsidRDefault="00117B4E" w:rsidP="00117B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Öğrenciler sinir sisteminin özelliklerini belirleyerek </w:t>
            </w:r>
            <w:r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19’daki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alana 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kaydedebilir.</w:t>
            </w:r>
          </w:p>
          <w:p w14:paraId="6D077D05" w14:textId="523ABDB6" w:rsidR="00117B4E" w:rsidRPr="001701CB" w:rsidRDefault="00117B4E" w:rsidP="00117B4E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Ardından </w:t>
            </w:r>
            <w:r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20 (s.110)</w:t>
            </w:r>
            <w:r w:rsidR="0077283E"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uygulanabilir: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 bilim muhabiri rolüne girerek merkezî ve çevresel sinir sisteminin görevlerini açıklayan kısa bir haber yazabilir.</w:t>
            </w:r>
          </w:p>
          <w:p w14:paraId="24C7B325" w14:textId="4447BBB2" w:rsidR="00AE550F" w:rsidRPr="001701CB" w:rsidRDefault="00117B4E" w:rsidP="00576160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Öğretmen sürece basit bir deney ekleyebilir: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="00576160"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MEB Fen kitabında yer alan</w:t>
            </w:r>
            <w:r w:rsidR="00576160"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Diz kapağı refleksi testi (s.111)</w:t>
            </w:r>
            <w:r w:rsidR="00576160" w:rsidRPr="001701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t>uygulanabilir.</w:t>
            </w:r>
            <w:r w:rsidRPr="001701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 refleksin istemsiz bir tepki olduğunu gözlemleyebilir.</w:t>
            </w:r>
          </w:p>
        </w:tc>
      </w:tr>
      <w:tr w:rsidR="001701CB" w:rsidRPr="001701CB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1701CB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1701CB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216C258F" w14:textId="77777777" w:rsidR="00256C0B" w:rsidRPr="001701CB" w:rsidRDefault="00256C0B" w:rsidP="00256C0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Öğrenciler 3–4 kişilik gruplara ayrılabilir.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• Her grup merkezî veya çevresel sinir sisteminden birini seçerek görevlerini açıklayan kısa bir sunum hazırlayabilir.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 diğer grupların sunumlarını dinleyebilir ve birbirlerine soru sorabilir.</w:t>
            </w:r>
          </w:p>
          <w:p w14:paraId="4CE99233" w14:textId="77777777" w:rsidR="00256C0B" w:rsidRPr="001701CB" w:rsidRDefault="00256C0B" w:rsidP="00256C0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Öğretmen disiplinler arası ilişkilendirme sağlayabilir: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Görsel Sanatlar: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Sinir sistemi modelleri çizilebilir.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Türkçe: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Sinir sistemini fabrika/şirket benzetmesiyle açıklayan hikâye yazılabilir.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Bilişim Teknolojileri: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Dijital poster hazırlanabilir.</w:t>
            </w:r>
          </w:p>
          <w:p w14:paraId="13144F20" w14:textId="7C0A6257" w:rsidR="00256C0B" w:rsidRPr="001701CB" w:rsidRDefault="00256C0B" w:rsidP="00256C0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• MEB kitabındaki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Performans İstasyonu (s.111) 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uygulanabilir: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Öğrenciler analoji kullanarak sinir sistemini özetleyen yaratıcı poster tasarlayabilir.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(</w:t>
            </w:r>
            <w:proofErr w:type="spellStart"/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örn</w:t>
            </w:r>
            <w:proofErr w:type="spellEnd"/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. “Beyin = fabrikanın müdürü”, “sinirler = telefon hatları”)</w:t>
            </w:r>
          </w:p>
          <w:p w14:paraId="2F3CDC6C" w14:textId="17D48D38" w:rsidR="009A36B8" w:rsidRPr="001701CB" w:rsidRDefault="00256C0B" w:rsidP="00256C0B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Bu aşamada öğrenciler iş birliği yapar, iletişim kurar ve bilgi paylaşır.</w:t>
            </w:r>
          </w:p>
        </w:tc>
      </w:tr>
      <w:tr w:rsidR="001701CB" w:rsidRPr="001701CB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21E274E0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Transfer </w:t>
            </w:r>
            <w:hyperlink r:id="rId8" w:history="1">
              <w:r w:rsidRPr="001701CB">
                <w:rPr>
                  <w:rStyle w:val="Kpr"/>
                  <w:rFonts w:asciiTheme="minorHAnsi" w:hAnsiTheme="minorHAnsi" w:cstheme="minorHAnsi"/>
                  <w:b/>
                  <w:color w:val="auto"/>
                  <w:sz w:val="18"/>
                  <w:szCs w:val="18"/>
                  <w:u w:val="none"/>
                </w:rPr>
                <w:t>Etme</w:t>
              </w:r>
            </w:hyperlink>
          </w:p>
          <w:p w14:paraId="713A2211" w14:textId="302E964A" w:rsidR="00984A92" w:rsidRPr="001701CB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1701CB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1701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1701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598A5480" w14:textId="77777777" w:rsidR="000E2B46" w:rsidRPr="001701CB" w:rsidRDefault="000E2B46" w:rsidP="000E2B46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Öğretmen yeni bir durum sunabilir: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“Omurilik zedelenirse vücudumuzda hangi sorunlar ortaya çıkabilir?”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Öğrenciler durumu analiz ederek yorumlayabilir.</w:t>
            </w:r>
          </w:p>
          <w:p w14:paraId="004D690C" w14:textId="79524952" w:rsidR="000E2B46" w:rsidRPr="001701CB" w:rsidRDefault="000E2B46" w:rsidP="000E2B46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• MEB kitabındaki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Pekiştirme İstasyonu 6 (s.113) 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kullanılabilir.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Öğrenciler numaralandırılmış görsel üzerinden sinir sistemi bölümlerini eşleştirebilir ve görevlerini açıklayabilir.</w:t>
            </w:r>
          </w:p>
          <w:p w14:paraId="34C3AAD5" w14:textId="77777777" w:rsidR="000E2B46" w:rsidRPr="001701CB" w:rsidRDefault="000E2B46" w:rsidP="000E2B46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Öğrenciler şu soruları cevaplayabilir: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– “Refleks davranışları neden istemsiz meydana geliyor olabilir?”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– “Çevresel sinir sistemi olmasaydı beyin vücuda nasıl komut gönderebilirdi?”</w:t>
            </w:r>
          </w:p>
          <w:p w14:paraId="517D6D12" w14:textId="77777777" w:rsidR="000E2B46" w:rsidRPr="001701CB" w:rsidRDefault="000E2B46" w:rsidP="000E2B46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>• Çalışma kâğıdı, açık uçlu sorular, eşleştirme etkinlikleri kullanılabilir.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 günlük yaşamdan örnekler verebilir: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– “Bisiklet sürmeyi öğrenirken hangi sinir sistemi yapıları görev alıyor olabilir?”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– “Elimizi sıcak bir yüzeyden çekme davranışını açıklayabiliriz.”</w:t>
            </w:r>
          </w:p>
          <w:p w14:paraId="53CE1C89" w14:textId="77777777" w:rsidR="000E2B46" w:rsidRPr="001701CB" w:rsidRDefault="000E2B46" w:rsidP="000E2B46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• Dönem sonu performans görevi olarak öğrenciler analojilerle hazırlanmış </w:t>
            </w:r>
            <w:r w:rsidRPr="001701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sinir sistemi posteri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 hazırlayabilir ve sunabilir.</w:t>
            </w:r>
            <w:r w:rsidRPr="001701CB">
              <w:rPr>
                <w:rFonts w:asciiTheme="minorHAnsi" w:hAnsiTheme="minorHAnsi" w:cstheme="minorHAnsi"/>
                <w:sz w:val="18"/>
                <w:szCs w:val="18"/>
              </w:rPr>
              <w:br/>
              <w:t>Posterleri analitik puanlama anahtarıyla değerlendirilebilir.</w:t>
            </w:r>
          </w:p>
          <w:p w14:paraId="32FED261" w14:textId="4B111ACC" w:rsidR="00A401FA" w:rsidRPr="001701CB" w:rsidRDefault="000E2B46" w:rsidP="00256C0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701CB">
              <w:rPr>
                <w:rFonts w:asciiTheme="minorHAnsi" w:hAnsiTheme="minorHAnsi" w:cstheme="minorHAnsi"/>
                <w:sz w:val="18"/>
                <w:szCs w:val="18"/>
              </w:rPr>
              <w:t xml:space="preserve">Bu aşamada öğrenciler bilgiyi yeni durumlara aktarır, model üzerinde gözlemleme ile edindikleri bilgiyi gerçek yaşamla </w:t>
            </w:r>
            <w:hyperlink r:id="rId9" w:history="1">
              <w:r w:rsidRPr="001701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ilişkilendirir.</w:t>
              </w:r>
            </w:hyperlink>
          </w:p>
        </w:tc>
      </w:tr>
    </w:tbl>
    <w:p w14:paraId="769EA9E3" w14:textId="100B5FD8" w:rsidR="00A63678" w:rsidRPr="001701CB" w:rsidRDefault="009C6E8A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1701CB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701CB" w:rsidRPr="001701CB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65B4EE73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Bilgi düzeyi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doğru–yanlış, eşleştirme, açık uçlu sorular</w:t>
            </w:r>
            <w:r w:rsidRPr="001701CB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692CAED5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Sinir sistemi modeli/şeması</w:t>
            </w:r>
            <w:r w:rsidRPr="001701CB">
              <w:rPr>
                <w:rFonts w:cs="Calibri"/>
                <w:sz w:val="18"/>
                <w:szCs w:val="18"/>
              </w:rPr>
              <w:t xml:space="preserve"> üzerinde inceleme yapılır.</w:t>
            </w:r>
          </w:p>
          <w:p w14:paraId="723C0149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Gözlem formları ve raporlar</w:t>
            </w:r>
            <w:r w:rsidRPr="001701CB">
              <w:rPr>
                <w:rFonts w:cs="Calibri"/>
                <w:sz w:val="18"/>
                <w:szCs w:val="18"/>
              </w:rPr>
              <w:t xml:space="preserve"> ile görev açıklamaları değerlendirilir.</w:t>
            </w:r>
          </w:p>
          <w:p w14:paraId="030A3A8B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Dijital içerikler (EBA, 3D modeller, simülasyonlar)</w:t>
            </w:r>
            <w:r w:rsidRPr="001701CB">
              <w:rPr>
                <w:rFonts w:cs="Calibri"/>
                <w:sz w:val="18"/>
                <w:szCs w:val="18"/>
              </w:rPr>
              <w:t xml:space="preserve"> ile öğrenme desteklenir.</w:t>
            </w:r>
          </w:p>
          <w:p w14:paraId="3A74A510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Akran değerlendirmesi ve grup tartışmaları</w:t>
            </w:r>
            <w:r w:rsidRPr="001701CB">
              <w:rPr>
                <w:rFonts w:cs="Calibri"/>
                <w:sz w:val="18"/>
                <w:szCs w:val="18"/>
              </w:rPr>
              <w:t xml:space="preserve"> ile açıklamalar gözlemlenir.</w:t>
            </w:r>
          </w:p>
          <w:p w14:paraId="27ED23FE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Poster, dijital sunum, model</w:t>
            </w:r>
            <w:r w:rsidRPr="001701CB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  <w:p w14:paraId="4F8A9533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Tablo/şema çalışmaları</w:t>
            </w:r>
            <w:r w:rsidRPr="001701CB">
              <w:rPr>
                <w:rFonts w:cs="Calibri"/>
                <w:sz w:val="18"/>
                <w:szCs w:val="18"/>
              </w:rPr>
              <w:t xml:space="preserve"> ile bezlerin görev ve ilişkileri ölçülür.</w:t>
            </w:r>
          </w:p>
          <w:p w14:paraId="128A9BC6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Araştırma ödevi ve sunumlar</w:t>
            </w:r>
            <w:r w:rsidRPr="001701CB">
              <w:rPr>
                <w:rFonts w:cs="Calibri"/>
                <w:sz w:val="18"/>
                <w:szCs w:val="18"/>
              </w:rPr>
              <w:t xml:space="preserve"> ile ilişki kurma becerisi değerlendirilir.</w:t>
            </w:r>
          </w:p>
          <w:p w14:paraId="6A86B107" w14:textId="77777777" w:rsidR="000F22E5" w:rsidRPr="001701CB" w:rsidRDefault="000F22E5" w:rsidP="000F22E5">
            <w:pPr>
              <w:spacing w:line="278" w:lineRule="auto"/>
              <w:rPr>
                <w:rFonts w:cs="Calibr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 xml:space="preserve">Dijital içerikler (EBA videoları, </w:t>
            </w:r>
            <w:proofErr w:type="spellStart"/>
            <w:r w:rsidRPr="001701CB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1701CB">
              <w:rPr>
                <w:rFonts w:cs="Calibri"/>
                <w:b/>
                <w:bCs/>
                <w:sz w:val="18"/>
                <w:szCs w:val="18"/>
              </w:rPr>
              <w:t xml:space="preserve">, sanal </w:t>
            </w:r>
            <w:proofErr w:type="spellStart"/>
            <w:r w:rsidRPr="001701CB">
              <w:rPr>
                <w:rFonts w:cs="Calibri"/>
                <w:b/>
                <w:bCs/>
                <w:sz w:val="18"/>
                <w:szCs w:val="18"/>
              </w:rPr>
              <w:t>lab</w:t>
            </w:r>
            <w:proofErr w:type="spellEnd"/>
            <w:r w:rsidRPr="001701CB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1701CB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4F843563" w14:textId="4C4238ED" w:rsidR="000F22E5" w:rsidRPr="001701CB" w:rsidRDefault="000F22E5" w:rsidP="000F22E5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1701CB">
              <w:rPr>
                <w:rFonts w:cs="Calibri"/>
                <w:sz w:val="18"/>
                <w:szCs w:val="18"/>
              </w:rPr>
              <w:lastRenderedPageBreak/>
              <w:t xml:space="preserve">-  </w:t>
            </w:r>
            <w:r w:rsidRPr="001701CB">
              <w:rPr>
                <w:rFonts w:cs="Calibri"/>
                <w:b/>
                <w:bCs/>
                <w:sz w:val="18"/>
                <w:szCs w:val="18"/>
              </w:rPr>
              <w:t>Grup tartışmaları ve akran değerlendirmesi</w:t>
            </w:r>
            <w:r w:rsidRPr="001701CB">
              <w:rPr>
                <w:rFonts w:cs="Calibri"/>
                <w:sz w:val="18"/>
                <w:szCs w:val="18"/>
              </w:rPr>
              <w:t xml:space="preserve"> ile süreç gözlemlenir.</w:t>
            </w:r>
          </w:p>
        </w:tc>
      </w:tr>
    </w:tbl>
    <w:p w14:paraId="28225DFB" w14:textId="45152C72" w:rsidR="00A63678" w:rsidRPr="001701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lastRenderedPageBreak/>
        <w:t>IV.BÖLÜM</w:t>
      </w:r>
      <w:r w:rsidR="00922DCA" w:rsidRPr="001701CB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1701CB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1701CB" w:rsidRPr="001701CB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51E63854" w14:textId="77777777" w:rsidR="00852E8A" w:rsidRPr="00852E8A" w:rsidRDefault="00852E8A" w:rsidP="00852E8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52E8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852E8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sinir sistemini bir hikâye, fabrika/şirket benzetmesi veya bilim muhabiri haberi şeklinde yazarak yazılı anlatım, özetleme ve sunma becerilerini geliştirir; grup sunumlarında konuşma–dinleme becerileri desteklenir.</w:t>
            </w:r>
          </w:p>
          <w:p w14:paraId="4A95D440" w14:textId="6EF69D41" w:rsidR="00852E8A" w:rsidRPr="00852E8A" w:rsidRDefault="00852E8A" w:rsidP="00852E8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52E8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852E8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beyin, omurilik ve sinir ağının şematik çizimleri, sinir sistemi analojisiyle poster tasarımı ve refleks deneyinin çizimle ifade edilmesi gibi etkinlikler aracılığıyla ilişki kurulur.</w:t>
            </w:r>
          </w:p>
          <w:p w14:paraId="70FC8319" w14:textId="77777777" w:rsidR="00852E8A" w:rsidRPr="00852E8A" w:rsidRDefault="00852E8A" w:rsidP="00852E8A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52E8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dersiyle</w:t>
            </w:r>
            <w:r w:rsidRPr="00852E8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günlük yaşamda güvenlik, kaza anında reflekslerin önemi ve insan sağlığının toplum yaşamıyla ilişkisi gibi konular üzerinden bağlantı kurulabilir.</w:t>
            </w:r>
          </w:p>
          <w:p w14:paraId="3AB485C3" w14:textId="508333B7" w:rsidR="00922DCA" w:rsidRPr="001701CB" w:rsidRDefault="00852E8A" w:rsidP="000E692B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852E8A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Rehberlik dersiyle</w:t>
            </w:r>
            <w:r w:rsidRPr="00852E8A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beden farkındalığı, güvenli davranış geliştirme, refleks türlerinin korunma ve güvenlik açısından önemi gibi kazanımlar d</w:t>
            </w:r>
            <w:hyperlink r:id="rId10" w:history="1">
              <w:r w:rsidRPr="00852E8A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esteklenir</w:t>
              </w:r>
              <w:r w:rsidR="001701CB" w:rsidRPr="001701CB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.</w:t>
              </w:r>
            </w:hyperlink>
          </w:p>
        </w:tc>
      </w:tr>
    </w:tbl>
    <w:p w14:paraId="51BDF3BC" w14:textId="77777777" w:rsidR="00A63678" w:rsidRPr="001701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1701CB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1701CB" w:rsidRDefault="00A63678" w:rsidP="00EB7E50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1701CB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1701CB" w:rsidRDefault="00A63678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1701CB" w:rsidRDefault="00356A3E" w:rsidP="00EB7E50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1701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1701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1701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6411FED5" w:rsidR="00A63678" w:rsidRPr="001701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4C3944">
        <w:rPr>
          <w:rFonts w:asciiTheme="minorHAnsi" w:hAnsiTheme="minorHAnsi" w:cstheme="minorHAnsi"/>
          <w:b/>
          <w:sz w:val="18"/>
          <w:szCs w:val="18"/>
        </w:rPr>
        <w:t xml:space="preserve">              </w:t>
      </w:r>
      <w:r w:rsidRPr="001701CB">
        <w:rPr>
          <w:rFonts w:asciiTheme="minorHAnsi" w:hAnsiTheme="minorHAnsi" w:cstheme="minorHAnsi"/>
          <w:b/>
          <w:sz w:val="18"/>
          <w:szCs w:val="18"/>
        </w:rPr>
        <w:t xml:space="preserve">   </w:t>
      </w:r>
      <w:r w:rsidR="00A63678" w:rsidRPr="001701CB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5FA5509A" w:rsidR="00A63678" w:rsidRPr="001701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1701CB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8D0AD5" w:rsidRPr="001701CB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proofErr w:type="gramStart"/>
      <w:r w:rsidRPr="001701CB">
        <w:rPr>
          <w:rFonts w:asciiTheme="minorHAnsi" w:hAnsiTheme="minorHAnsi" w:cstheme="minorHAnsi"/>
          <w:b/>
          <w:sz w:val="18"/>
          <w:szCs w:val="18"/>
        </w:rPr>
        <w:t>.....................</w:t>
      </w:r>
      <w:proofErr w:type="gramEnd"/>
    </w:p>
    <w:p w14:paraId="50713386" w14:textId="216A17E2" w:rsidR="00F54805" w:rsidRPr="001701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1701CB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Pr="001701CB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1701CB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1701CB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="004C3944">
        <w:rPr>
          <w:rFonts w:asciiTheme="minorHAnsi" w:hAnsiTheme="minorHAnsi" w:cstheme="minorHAnsi"/>
          <w:b/>
          <w:sz w:val="18"/>
          <w:szCs w:val="18"/>
        </w:rPr>
        <w:t xml:space="preserve">         </w:t>
      </w:r>
      <w:bookmarkStart w:id="0" w:name="_GoBack"/>
      <w:bookmarkEnd w:id="0"/>
      <w:r w:rsidR="008D0AD5" w:rsidRPr="001701CB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Pr="001701CB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04B53E46" w:rsidR="007F233A" w:rsidRPr="001701CB" w:rsidRDefault="007F233A" w:rsidP="00BE3BB4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</w:p>
    <w:sectPr w:rsidR="007F233A" w:rsidRPr="00170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07BB8"/>
    <w:rsid w:val="000242BA"/>
    <w:rsid w:val="000250FC"/>
    <w:rsid w:val="0004537F"/>
    <w:rsid w:val="00086771"/>
    <w:rsid w:val="00097115"/>
    <w:rsid w:val="000A7DE1"/>
    <w:rsid w:val="000B3197"/>
    <w:rsid w:val="000E2B46"/>
    <w:rsid w:val="000E692B"/>
    <w:rsid w:val="000F22E5"/>
    <w:rsid w:val="000F6D9A"/>
    <w:rsid w:val="001007E6"/>
    <w:rsid w:val="001058F7"/>
    <w:rsid w:val="00107C8A"/>
    <w:rsid w:val="00117B4E"/>
    <w:rsid w:val="001241B7"/>
    <w:rsid w:val="00135C2B"/>
    <w:rsid w:val="0015085D"/>
    <w:rsid w:val="00162900"/>
    <w:rsid w:val="001701CB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40D06"/>
    <w:rsid w:val="00256C0B"/>
    <w:rsid w:val="00262945"/>
    <w:rsid w:val="00270CB8"/>
    <w:rsid w:val="002923CA"/>
    <w:rsid w:val="002A214B"/>
    <w:rsid w:val="002D5D8D"/>
    <w:rsid w:val="00300E7C"/>
    <w:rsid w:val="00303FA4"/>
    <w:rsid w:val="003070C5"/>
    <w:rsid w:val="00314CAA"/>
    <w:rsid w:val="00344FAE"/>
    <w:rsid w:val="00356A3E"/>
    <w:rsid w:val="003615FE"/>
    <w:rsid w:val="00367D91"/>
    <w:rsid w:val="0037373A"/>
    <w:rsid w:val="00384E72"/>
    <w:rsid w:val="00395E5C"/>
    <w:rsid w:val="003A5C35"/>
    <w:rsid w:val="003A6297"/>
    <w:rsid w:val="003E49FB"/>
    <w:rsid w:val="003F1AE7"/>
    <w:rsid w:val="00414187"/>
    <w:rsid w:val="00476398"/>
    <w:rsid w:val="00496E11"/>
    <w:rsid w:val="004A74AF"/>
    <w:rsid w:val="004C2B35"/>
    <w:rsid w:val="004C3944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76160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72273"/>
    <w:rsid w:val="00684E59"/>
    <w:rsid w:val="00685E37"/>
    <w:rsid w:val="0068797B"/>
    <w:rsid w:val="006952E9"/>
    <w:rsid w:val="006B0278"/>
    <w:rsid w:val="006E48D4"/>
    <w:rsid w:val="007021CC"/>
    <w:rsid w:val="00731B00"/>
    <w:rsid w:val="007327B8"/>
    <w:rsid w:val="00751AA4"/>
    <w:rsid w:val="0077283E"/>
    <w:rsid w:val="00786A1C"/>
    <w:rsid w:val="007932B2"/>
    <w:rsid w:val="007B6603"/>
    <w:rsid w:val="007D2E26"/>
    <w:rsid w:val="007F233A"/>
    <w:rsid w:val="00802E79"/>
    <w:rsid w:val="00806059"/>
    <w:rsid w:val="00824015"/>
    <w:rsid w:val="00837E08"/>
    <w:rsid w:val="00844B35"/>
    <w:rsid w:val="008463EA"/>
    <w:rsid w:val="00852E8A"/>
    <w:rsid w:val="0087796F"/>
    <w:rsid w:val="00892FF1"/>
    <w:rsid w:val="008978CF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55E8"/>
    <w:rsid w:val="00A231B7"/>
    <w:rsid w:val="00A401FA"/>
    <w:rsid w:val="00A602A4"/>
    <w:rsid w:val="00A63678"/>
    <w:rsid w:val="00A646EB"/>
    <w:rsid w:val="00A651AF"/>
    <w:rsid w:val="00A905F2"/>
    <w:rsid w:val="00AE550F"/>
    <w:rsid w:val="00B120A0"/>
    <w:rsid w:val="00B32ECC"/>
    <w:rsid w:val="00B6404C"/>
    <w:rsid w:val="00B7005A"/>
    <w:rsid w:val="00BA53B3"/>
    <w:rsid w:val="00BC085D"/>
    <w:rsid w:val="00BD0DC6"/>
    <w:rsid w:val="00BD6C0E"/>
    <w:rsid w:val="00BE3BB4"/>
    <w:rsid w:val="00C02C86"/>
    <w:rsid w:val="00C0484C"/>
    <w:rsid w:val="00C27451"/>
    <w:rsid w:val="00C30EFC"/>
    <w:rsid w:val="00C330A9"/>
    <w:rsid w:val="00C52D12"/>
    <w:rsid w:val="00C63331"/>
    <w:rsid w:val="00CC4FD3"/>
    <w:rsid w:val="00D00E8D"/>
    <w:rsid w:val="00D07EA5"/>
    <w:rsid w:val="00D33E2F"/>
    <w:rsid w:val="00D71F82"/>
    <w:rsid w:val="00E23E6F"/>
    <w:rsid w:val="00E2550A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B1399-34F5-4572-8480-E0272E8F9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1285</Words>
  <Characters>7330</Characters>
  <Application>Microsoft Office Word</Application>
  <DocSecurity>0</DocSecurity>
  <Lines>61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22</cp:revision>
  <dcterms:created xsi:type="dcterms:W3CDTF">2025-11-19T11:18:00Z</dcterms:created>
  <dcterms:modified xsi:type="dcterms:W3CDTF">2026-01-24T22:13:00Z</dcterms:modified>
</cp:coreProperties>
</file>