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D6D" w:rsidRDefault="009A5E48" w:rsidP="009A5E48">
      <w:pPr>
        <w:jc w:val="center"/>
      </w:pPr>
      <w:r>
        <w:t>ÇEVRE SORULARI</w:t>
      </w:r>
    </w:p>
    <w:p w:rsidR="009A5E48" w:rsidRPr="009A5E48" w:rsidRDefault="009A5E48" w:rsidP="009A5E4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9A5E48">
        <w:rPr>
          <w:rFonts w:ascii="Times New Roman" w:eastAsia="Times New Roman" w:hAnsi="Times New Roman" w:cs="Times New Roman"/>
          <w:b/>
          <w:bCs/>
          <w:sz w:val="27"/>
          <w:szCs w:val="27"/>
          <w:lang w:eastAsia="tr-TR"/>
        </w:rPr>
        <w:t>1. Çevre kirliliği nedir? Çevre kirliliğine neden olan iki örnek veriniz.</w:t>
      </w:r>
    </w:p>
    <w:p w:rsidR="009A5E48" w:rsidRPr="009A5E48" w:rsidRDefault="009A5E48" w:rsidP="009A5E48">
      <w:pPr>
        <w:spacing w:before="100" w:beforeAutospacing="1" w:after="100" w:afterAutospacing="1" w:line="240" w:lineRule="auto"/>
        <w:rPr>
          <w:rFonts w:ascii="Times New Roman" w:eastAsia="Times New Roman" w:hAnsi="Times New Roman" w:cs="Times New Roman"/>
          <w:sz w:val="24"/>
          <w:szCs w:val="24"/>
          <w:lang w:eastAsia="tr-TR"/>
        </w:rPr>
      </w:pPr>
      <w:r w:rsidRPr="009A5E48">
        <w:rPr>
          <w:rFonts w:ascii="Times New Roman" w:eastAsia="Times New Roman" w:hAnsi="Times New Roman" w:cs="Times New Roman"/>
          <w:b/>
          <w:bCs/>
          <w:sz w:val="24"/>
          <w:szCs w:val="24"/>
          <w:lang w:eastAsia="tr-TR"/>
        </w:rPr>
        <w:t>Cevap:</w:t>
      </w:r>
      <w:r w:rsidRPr="009A5E48">
        <w:rPr>
          <w:rFonts w:ascii="Times New Roman" w:eastAsia="Times New Roman" w:hAnsi="Times New Roman" w:cs="Times New Roman"/>
          <w:sz w:val="24"/>
          <w:szCs w:val="24"/>
          <w:lang w:eastAsia="tr-TR"/>
        </w:rPr>
        <w:br/>
        <w:t>Çevre kirliliği, insanların faaliyetleri sonucu doğanın zarar görmesidir. Fabrika atıkları, egzoz gazları, plastik atıklar ve bilinçsiz tüketim çevre kirliliğine neden olabilir. Çevre kirliliği canlıların yaşamını olumsuz etkiler ve doğal dengeyi bozar.</w:t>
      </w:r>
    </w:p>
    <w:p w:rsidR="009A5E48" w:rsidRPr="009A5E48" w:rsidRDefault="009A5E48" w:rsidP="009A5E48">
      <w:pPr>
        <w:spacing w:after="0" w:line="240" w:lineRule="auto"/>
        <w:rPr>
          <w:rFonts w:ascii="Times New Roman" w:eastAsia="Times New Roman" w:hAnsi="Times New Roman" w:cs="Times New Roman"/>
          <w:sz w:val="24"/>
          <w:szCs w:val="24"/>
          <w:lang w:eastAsia="tr-TR"/>
        </w:rPr>
      </w:pPr>
      <w:r w:rsidRPr="009A5E48">
        <w:rPr>
          <w:rFonts w:ascii="Times New Roman" w:eastAsia="Times New Roman" w:hAnsi="Times New Roman" w:cs="Times New Roman"/>
          <w:sz w:val="24"/>
          <w:szCs w:val="24"/>
          <w:lang w:eastAsia="tr-TR"/>
        </w:rPr>
        <w:pict>
          <v:rect id="_x0000_i1025" style="width:0;height:1.5pt" o:hralign="center" o:hrstd="t" o:hr="t" fillcolor="#a0a0a0" stroked="f"/>
        </w:pict>
      </w:r>
    </w:p>
    <w:p w:rsidR="009A5E48" w:rsidRPr="009A5E48" w:rsidRDefault="009A5E48" w:rsidP="009A5E4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9A5E48">
        <w:rPr>
          <w:rFonts w:ascii="Times New Roman" w:eastAsia="Times New Roman" w:hAnsi="Times New Roman" w:cs="Times New Roman"/>
          <w:b/>
          <w:bCs/>
          <w:sz w:val="27"/>
          <w:szCs w:val="27"/>
          <w:lang w:eastAsia="tr-TR"/>
        </w:rPr>
        <w:t>2. Geri dönüşüm nedir? Geri dönüştürülebilen üç atığa örnek veriniz.</w:t>
      </w:r>
    </w:p>
    <w:p w:rsidR="009A5E48" w:rsidRPr="009A5E48" w:rsidRDefault="009A5E48" w:rsidP="009A5E48">
      <w:pPr>
        <w:spacing w:before="100" w:beforeAutospacing="1" w:after="100" w:afterAutospacing="1" w:line="240" w:lineRule="auto"/>
        <w:rPr>
          <w:rFonts w:ascii="Times New Roman" w:eastAsia="Times New Roman" w:hAnsi="Times New Roman" w:cs="Times New Roman"/>
          <w:sz w:val="24"/>
          <w:szCs w:val="24"/>
          <w:lang w:eastAsia="tr-TR"/>
        </w:rPr>
      </w:pPr>
      <w:r w:rsidRPr="009A5E48">
        <w:rPr>
          <w:rFonts w:ascii="Times New Roman" w:eastAsia="Times New Roman" w:hAnsi="Times New Roman" w:cs="Times New Roman"/>
          <w:b/>
          <w:bCs/>
          <w:sz w:val="24"/>
          <w:szCs w:val="24"/>
          <w:lang w:eastAsia="tr-TR"/>
        </w:rPr>
        <w:t>Cevap:</w:t>
      </w:r>
      <w:r w:rsidRPr="009A5E48">
        <w:rPr>
          <w:rFonts w:ascii="Times New Roman" w:eastAsia="Times New Roman" w:hAnsi="Times New Roman" w:cs="Times New Roman"/>
          <w:sz w:val="24"/>
          <w:szCs w:val="24"/>
          <w:lang w:eastAsia="tr-TR"/>
        </w:rPr>
        <w:br/>
        <w:t>Geri dönüşüm, kullanılmayan atıkların yeniden işlenerek ekonomiye kazandırılmasıdır. Kâğıt, cam ve plastik geri dönüştürülebilen atıklara örnek verilebilir. Geri dönüşüm sayesinde doğal kaynaklar korunur, enerji tasarrufu sağlanır ve çevre kirliliği azalır.</w:t>
      </w:r>
    </w:p>
    <w:p w:rsidR="009A5E48" w:rsidRPr="009A5E48" w:rsidRDefault="009A5E48" w:rsidP="009A5E48">
      <w:pPr>
        <w:spacing w:after="0" w:line="240" w:lineRule="auto"/>
        <w:rPr>
          <w:rFonts w:ascii="Times New Roman" w:eastAsia="Times New Roman" w:hAnsi="Times New Roman" w:cs="Times New Roman"/>
          <w:sz w:val="24"/>
          <w:szCs w:val="24"/>
          <w:lang w:eastAsia="tr-TR"/>
        </w:rPr>
      </w:pPr>
      <w:r w:rsidRPr="009A5E48">
        <w:rPr>
          <w:rFonts w:ascii="Times New Roman" w:eastAsia="Times New Roman" w:hAnsi="Times New Roman" w:cs="Times New Roman"/>
          <w:sz w:val="24"/>
          <w:szCs w:val="24"/>
          <w:lang w:eastAsia="tr-TR"/>
        </w:rPr>
        <w:pict>
          <v:rect id="_x0000_i1026" style="width:0;height:1.5pt" o:hralign="center" o:hrstd="t" o:hr="t" fillcolor="#a0a0a0" stroked="f"/>
        </w:pict>
      </w:r>
    </w:p>
    <w:p w:rsidR="009A5E48" w:rsidRPr="009A5E48" w:rsidRDefault="009A5E48" w:rsidP="009A5E4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9A5E48">
        <w:rPr>
          <w:rFonts w:ascii="Times New Roman" w:eastAsia="Times New Roman" w:hAnsi="Times New Roman" w:cs="Times New Roman"/>
          <w:b/>
          <w:bCs/>
          <w:sz w:val="27"/>
          <w:szCs w:val="27"/>
          <w:lang w:eastAsia="tr-TR"/>
        </w:rPr>
        <w:t>3. Sürdürülebilirlik kavramını açıklayınız.</w:t>
      </w:r>
    </w:p>
    <w:p w:rsidR="009A5E48" w:rsidRPr="009A5E48" w:rsidRDefault="009A5E48" w:rsidP="009A5E48">
      <w:pPr>
        <w:spacing w:before="100" w:beforeAutospacing="1" w:after="100" w:afterAutospacing="1" w:line="240" w:lineRule="auto"/>
        <w:rPr>
          <w:rFonts w:ascii="Times New Roman" w:eastAsia="Times New Roman" w:hAnsi="Times New Roman" w:cs="Times New Roman"/>
          <w:sz w:val="24"/>
          <w:szCs w:val="24"/>
          <w:lang w:eastAsia="tr-TR"/>
        </w:rPr>
      </w:pPr>
      <w:r w:rsidRPr="009A5E48">
        <w:rPr>
          <w:rFonts w:ascii="Times New Roman" w:eastAsia="Times New Roman" w:hAnsi="Times New Roman" w:cs="Times New Roman"/>
          <w:b/>
          <w:bCs/>
          <w:sz w:val="24"/>
          <w:szCs w:val="24"/>
          <w:lang w:eastAsia="tr-TR"/>
        </w:rPr>
        <w:t>Cevap:</w:t>
      </w:r>
      <w:r w:rsidRPr="009A5E48">
        <w:rPr>
          <w:rFonts w:ascii="Times New Roman" w:eastAsia="Times New Roman" w:hAnsi="Times New Roman" w:cs="Times New Roman"/>
          <w:sz w:val="24"/>
          <w:szCs w:val="24"/>
          <w:lang w:eastAsia="tr-TR"/>
        </w:rPr>
        <w:br/>
        <w:t>Sürdürülebilirlik, doğal kaynakları gelecek nesillerin ihtiyaçlarını da düşünerek kullanmaktır. Kaynakların bilinçli tüketilmesi, çevrenin korunması ve ekonomik gelişmenin dengeli şekilde sürdürülmesi sürdürülebilirliğin temel amaçları arasındadır.</w:t>
      </w:r>
    </w:p>
    <w:p w:rsidR="009A5E48" w:rsidRPr="009A5E48" w:rsidRDefault="009A5E48" w:rsidP="009A5E48">
      <w:pPr>
        <w:spacing w:after="0" w:line="240" w:lineRule="auto"/>
        <w:rPr>
          <w:rFonts w:ascii="Times New Roman" w:eastAsia="Times New Roman" w:hAnsi="Times New Roman" w:cs="Times New Roman"/>
          <w:sz w:val="24"/>
          <w:szCs w:val="24"/>
          <w:lang w:eastAsia="tr-TR"/>
        </w:rPr>
      </w:pPr>
      <w:r w:rsidRPr="009A5E48">
        <w:rPr>
          <w:rFonts w:ascii="Times New Roman" w:eastAsia="Times New Roman" w:hAnsi="Times New Roman" w:cs="Times New Roman"/>
          <w:sz w:val="24"/>
          <w:szCs w:val="24"/>
          <w:lang w:eastAsia="tr-TR"/>
        </w:rPr>
        <w:pict>
          <v:rect id="_x0000_i1027" style="width:0;height:1.5pt" o:hralign="center" o:hrstd="t" o:hr="t" fillcolor="#a0a0a0" stroked="f"/>
        </w:pict>
      </w:r>
    </w:p>
    <w:p w:rsidR="009A5E48" w:rsidRPr="009A5E48" w:rsidRDefault="009A5E48" w:rsidP="009A5E4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9A5E48">
        <w:rPr>
          <w:rFonts w:ascii="Times New Roman" w:eastAsia="Times New Roman" w:hAnsi="Times New Roman" w:cs="Times New Roman"/>
          <w:b/>
          <w:bCs/>
          <w:sz w:val="27"/>
          <w:szCs w:val="27"/>
          <w:lang w:eastAsia="tr-TR"/>
        </w:rPr>
        <w:t>4. Yenilenebilir enerji kaynakları nelerdir? İki örnek veriniz.</w:t>
      </w:r>
    </w:p>
    <w:p w:rsidR="009A5E48" w:rsidRPr="009A5E48" w:rsidRDefault="009A5E48" w:rsidP="009A5E48">
      <w:pPr>
        <w:spacing w:before="100" w:beforeAutospacing="1" w:after="100" w:afterAutospacing="1" w:line="240" w:lineRule="auto"/>
        <w:rPr>
          <w:rFonts w:ascii="Times New Roman" w:eastAsia="Times New Roman" w:hAnsi="Times New Roman" w:cs="Times New Roman"/>
          <w:sz w:val="24"/>
          <w:szCs w:val="24"/>
          <w:lang w:eastAsia="tr-TR"/>
        </w:rPr>
      </w:pPr>
      <w:r w:rsidRPr="009A5E48">
        <w:rPr>
          <w:rFonts w:ascii="Times New Roman" w:eastAsia="Times New Roman" w:hAnsi="Times New Roman" w:cs="Times New Roman"/>
          <w:b/>
          <w:bCs/>
          <w:sz w:val="24"/>
          <w:szCs w:val="24"/>
          <w:lang w:eastAsia="tr-TR"/>
        </w:rPr>
        <w:t>Cevap:</w:t>
      </w:r>
      <w:r w:rsidRPr="009A5E48">
        <w:rPr>
          <w:rFonts w:ascii="Times New Roman" w:eastAsia="Times New Roman" w:hAnsi="Times New Roman" w:cs="Times New Roman"/>
          <w:sz w:val="24"/>
          <w:szCs w:val="24"/>
          <w:lang w:eastAsia="tr-TR"/>
        </w:rPr>
        <w:br/>
        <w:t>Yenilenebilir enerji kaynakları, doğada sürekli yenilenebilen enerji kaynaklarıdır. Güneş enerjisi, rüzgâr enerjisi, hidroelektrik enerji ve jeotermal enerji bu kaynaklara örnek verilebilir. Bu kaynaklar çevreye daha az zarar verir.</w:t>
      </w:r>
    </w:p>
    <w:p w:rsidR="009A5E48" w:rsidRPr="009A5E48" w:rsidRDefault="009A5E48" w:rsidP="009A5E48">
      <w:pPr>
        <w:spacing w:after="0" w:line="240" w:lineRule="auto"/>
        <w:rPr>
          <w:rFonts w:ascii="Times New Roman" w:eastAsia="Times New Roman" w:hAnsi="Times New Roman" w:cs="Times New Roman"/>
          <w:sz w:val="24"/>
          <w:szCs w:val="24"/>
          <w:lang w:eastAsia="tr-TR"/>
        </w:rPr>
      </w:pPr>
      <w:r w:rsidRPr="009A5E48">
        <w:rPr>
          <w:rFonts w:ascii="Times New Roman" w:eastAsia="Times New Roman" w:hAnsi="Times New Roman" w:cs="Times New Roman"/>
          <w:sz w:val="24"/>
          <w:szCs w:val="24"/>
          <w:lang w:eastAsia="tr-TR"/>
        </w:rPr>
        <w:pict>
          <v:rect id="_x0000_i1028" style="width:0;height:1.5pt" o:hralign="center" o:hrstd="t" o:hr="t" fillcolor="#a0a0a0" stroked="f"/>
        </w:pict>
      </w:r>
    </w:p>
    <w:p w:rsidR="009A5E48" w:rsidRPr="009A5E48" w:rsidRDefault="009A5E48" w:rsidP="009A5E4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9A5E48">
        <w:rPr>
          <w:rFonts w:ascii="Times New Roman" w:eastAsia="Times New Roman" w:hAnsi="Times New Roman" w:cs="Times New Roman"/>
          <w:b/>
          <w:bCs/>
          <w:sz w:val="27"/>
          <w:szCs w:val="27"/>
          <w:lang w:eastAsia="tr-TR"/>
        </w:rPr>
        <w:t>5. Küresel ısınma nedir? Açıklayınız.</w:t>
      </w:r>
    </w:p>
    <w:p w:rsidR="009A5E48" w:rsidRPr="009A5E48" w:rsidRDefault="009A5E48" w:rsidP="009A5E48">
      <w:pPr>
        <w:spacing w:before="100" w:beforeAutospacing="1" w:after="100" w:afterAutospacing="1" w:line="240" w:lineRule="auto"/>
        <w:rPr>
          <w:rFonts w:ascii="Times New Roman" w:eastAsia="Times New Roman" w:hAnsi="Times New Roman" w:cs="Times New Roman"/>
          <w:sz w:val="24"/>
          <w:szCs w:val="24"/>
          <w:lang w:eastAsia="tr-TR"/>
        </w:rPr>
      </w:pPr>
      <w:r w:rsidRPr="009A5E48">
        <w:rPr>
          <w:rFonts w:ascii="Times New Roman" w:eastAsia="Times New Roman" w:hAnsi="Times New Roman" w:cs="Times New Roman"/>
          <w:b/>
          <w:bCs/>
          <w:sz w:val="24"/>
          <w:szCs w:val="24"/>
          <w:lang w:eastAsia="tr-TR"/>
        </w:rPr>
        <w:t>Cevap:</w:t>
      </w:r>
      <w:r w:rsidRPr="009A5E48">
        <w:rPr>
          <w:rFonts w:ascii="Times New Roman" w:eastAsia="Times New Roman" w:hAnsi="Times New Roman" w:cs="Times New Roman"/>
          <w:sz w:val="24"/>
          <w:szCs w:val="24"/>
          <w:lang w:eastAsia="tr-TR"/>
        </w:rPr>
        <w:br/>
        <w:t>Küresel ısınma, Dünya'nın ortalama sıcaklığının uzun yıllar boyunca artmasıdır. Fosil yakıt kullanımı, sanayi faaliyetleri ve ormansızlaşma sera gazlarını artırır. Bu durum iklim değişikliklerine ve çeşitli çevre sorunlarına neden olur.</w:t>
      </w:r>
    </w:p>
    <w:p w:rsidR="009A5E48" w:rsidRPr="009A5E48" w:rsidRDefault="009A5E48" w:rsidP="009A5E48">
      <w:pPr>
        <w:spacing w:after="0" w:line="240" w:lineRule="auto"/>
        <w:rPr>
          <w:rFonts w:ascii="Times New Roman" w:eastAsia="Times New Roman" w:hAnsi="Times New Roman" w:cs="Times New Roman"/>
          <w:sz w:val="24"/>
          <w:szCs w:val="24"/>
          <w:lang w:eastAsia="tr-TR"/>
        </w:rPr>
      </w:pPr>
      <w:r w:rsidRPr="009A5E48">
        <w:rPr>
          <w:rFonts w:ascii="Times New Roman" w:eastAsia="Times New Roman" w:hAnsi="Times New Roman" w:cs="Times New Roman"/>
          <w:sz w:val="24"/>
          <w:szCs w:val="24"/>
          <w:lang w:eastAsia="tr-TR"/>
        </w:rPr>
        <w:pict>
          <v:rect id="_x0000_i1029" style="width:0;height:1.5pt" o:hralign="center" o:hrstd="t" o:hr="t" fillcolor="#a0a0a0" stroked="f"/>
        </w:pict>
      </w:r>
    </w:p>
    <w:p w:rsidR="009A5E48" w:rsidRPr="009A5E48" w:rsidRDefault="009A5E48" w:rsidP="009A5E4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9A5E48">
        <w:rPr>
          <w:rFonts w:ascii="Times New Roman" w:eastAsia="Times New Roman" w:hAnsi="Times New Roman" w:cs="Times New Roman"/>
          <w:b/>
          <w:bCs/>
          <w:sz w:val="27"/>
          <w:szCs w:val="27"/>
          <w:lang w:eastAsia="tr-TR"/>
        </w:rPr>
        <w:t>6. Küresel ısınmanın Türkiye üzerindeki etkilerinden ikisini açıklayınız.</w:t>
      </w:r>
    </w:p>
    <w:p w:rsidR="009A5E48" w:rsidRPr="009A5E48" w:rsidRDefault="009A5E48" w:rsidP="009A5E48">
      <w:pPr>
        <w:spacing w:before="100" w:beforeAutospacing="1" w:after="100" w:afterAutospacing="1" w:line="240" w:lineRule="auto"/>
        <w:rPr>
          <w:rFonts w:ascii="Times New Roman" w:eastAsia="Times New Roman" w:hAnsi="Times New Roman" w:cs="Times New Roman"/>
          <w:sz w:val="24"/>
          <w:szCs w:val="24"/>
          <w:lang w:eastAsia="tr-TR"/>
        </w:rPr>
      </w:pPr>
      <w:r w:rsidRPr="009A5E48">
        <w:rPr>
          <w:rFonts w:ascii="Times New Roman" w:eastAsia="Times New Roman" w:hAnsi="Times New Roman" w:cs="Times New Roman"/>
          <w:b/>
          <w:bCs/>
          <w:sz w:val="24"/>
          <w:szCs w:val="24"/>
          <w:lang w:eastAsia="tr-TR"/>
        </w:rPr>
        <w:lastRenderedPageBreak/>
        <w:t>Cevap:</w:t>
      </w:r>
      <w:r w:rsidRPr="009A5E48">
        <w:rPr>
          <w:rFonts w:ascii="Times New Roman" w:eastAsia="Times New Roman" w:hAnsi="Times New Roman" w:cs="Times New Roman"/>
          <w:sz w:val="24"/>
          <w:szCs w:val="24"/>
          <w:lang w:eastAsia="tr-TR"/>
        </w:rPr>
        <w:br/>
        <w:t>Küresel ısınma Türkiye'de kuraklık riskinin artmasına neden olmaktadır. Su kaynaklarında azalma görülebilir ve tarımsal üretim olumsuz etkilenebilir. Ayrıca sıcak hava dalgaları ve orman yangınlarının görülme sıklığında artış yaşanabilmektedir.</w:t>
      </w:r>
    </w:p>
    <w:p w:rsidR="009A5E48" w:rsidRPr="009A5E48" w:rsidRDefault="009A5E48" w:rsidP="009A5E48">
      <w:pPr>
        <w:spacing w:after="0" w:line="240" w:lineRule="auto"/>
        <w:rPr>
          <w:rFonts w:ascii="Times New Roman" w:eastAsia="Times New Roman" w:hAnsi="Times New Roman" w:cs="Times New Roman"/>
          <w:sz w:val="24"/>
          <w:szCs w:val="24"/>
          <w:lang w:eastAsia="tr-TR"/>
        </w:rPr>
      </w:pPr>
      <w:r w:rsidRPr="009A5E48">
        <w:rPr>
          <w:rFonts w:ascii="Times New Roman" w:eastAsia="Times New Roman" w:hAnsi="Times New Roman" w:cs="Times New Roman"/>
          <w:sz w:val="24"/>
          <w:szCs w:val="24"/>
          <w:lang w:eastAsia="tr-TR"/>
        </w:rPr>
        <w:pict>
          <v:rect id="_x0000_i1030" style="width:0;height:1.5pt" o:hralign="center" o:hrstd="t" o:hr="t" fillcolor="#a0a0a0" stroked="f"/>
        </w:pict>
      </w:r>
    </w:p>
    <w:p w:rsidR="009A5E48" w:rsidRPr="009A5E48" w:rsidRDefault="009A5E48" w:rsidP="009A5E4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9A5E48">
        <w:rPr>
          <w:rFonts w:ascii="Times New Roman" w:eastAsia="Times New Roman" w:hAnsi="Times New Roman" w:cs="Times New Roman"/>
          <w:b/>
          <w:bCs/>
          <w:sz w:val="27"/>
          <w:szCs w:val="27"/>
          <w:lang w:eastAsia="tr-TR"/>
        </w:rPr>
        <w:t xml:space="preserve">7. </w:t>
      </w:r>
      <w:proofErr w:type="spellStart"/>
      <w:r w:rsidRPr="009A5E48">
        <w:rPr>
          <w:rFonts w:ascii="Times New Roman" w:eastAsia="Times New Roman" w:hAnsi="Times New Roman" w:cs="Times New Roman"/>
          <w:b/>
          <w:bCs/>
          <w:sz w:val="27"/>
          <w:szCs w:val="27"/>
          <w:lang w:eastAsia="tr-TR"/>
        </w:rPr>
        <w:t>Biyoçeşitlilik</w:t>
      </w:r>
      <w:proofErr w:type="spellEnd"/>
      <w:r w:rsidRPr="009A5E48">
        <w:rPr>
          <w:rFonts w:ascii="Times New Roman" w:eastAsia="Times New Roman" w:hAnsi="Times New Roman" w:cs="Times New Roman"/>
          <w:b/>
          <w:bCs/>
          <w:sz w:val="27"/>
          <w:szCs w:val="27"/>
          <w:lang w:eastAsia="tr-TR"/>
        </w:rPr>
        <w:t xml:space="preserve"> nedir? Neden korunmalıdır?</w:t>
      </w:r>
    </w:p>
    <w:p w:rsidR="009A5E48" w:rsidRPr="009A5E48" w:rsidRDefault="009A5E48" w:rsidP="009A5E48">
      <w:pPr>
        <w:spacing w:before="100" w:beforeAutospacing="1" w:after="100" w:afterAutospacing="1" w:line="240" w:lineRule="auto"/>
        <w:rPr>
          <w:rFonts w:ascii="Times New Roman" w:eastAsia="Times New Roman" w:hAnsi="Times New Roman" w:cs="Times New Roman"/>
          <w:sz w:val="24"/>
          <w:szCs w:val="24"/>
          <w:lang w:eastAsia="tr-TR"/>
        </w:rPr>
      </w:pPr>
      <w:r w:rsidRPr="009A5E48">
        <w:rPr>
          <w:rFonts w:ascii="Times New Roman" w:eastAsia="Times New Roman" w:hAnsi="Times New Roman" w:cs="Times New Roman"/>
          <w:b/>
          <w:bCs/>
          <w:sz w:val="24"/>
          <w:szCs w:val="24"/>
          <w:lang w:eastAsia="tr-TR"/>
        </w:rPr>
        <w:t>Cevap:</w:t>
      </w:r>
      <w:r w:rsidRPr="009A5E48">
        <w:rPr>
          <w:rFonts w:ascii="Times New Roman" w:eastAsia="Times New Roman" w:hAnsi="Times New Roman" w:cs="Times New Roman"/>
          <w:sz w:val="24"/>
          <w:szCs w:val="24"/>
          <w:lang w:eastAsia="tr-TR"/>
        </w:rPr>
        <w:br/>
      </w:r>
      <w:proofErr w:type="spellStart"/>
      <w:r w:rsidRPr="009A5E48">
        <w:rPr>
          <w:rFonts w:ascii="Times New Roman" w:eastAsia="Times New Roman" w:hAnsi="Times New Roman" w:cs="Times New Roman"/>
          <w:sz w:val="24"/>
          <w:szCs w:val="24"/>
          <w:lang w:eastAsia="tr-TR"/>
        </w:rPr>
        <w:t>Biyoçeşitlilik</w:t>
      </w:r>
      <w:proofErr w:type="spellEnd"/>
      <w:r w:rsidRPr="009A5E48">
        <w:rPr>
          <w:rFonts w:ascii="Times New Roman" w:eastAsia="Times New Roman" w:hAnsi="Times New Roman" w:cs="Times New Roman"/>
          <w:sz w:val="24"/>
          <w:szCs w:val="24"/>
          <w:lang w:eastAsia="tr-TR"/>
        </w:rPr>
        <w:t xml:space="preserve">, bir bölgede yaşayan canlı türlerinin çeşitliliğidir. Canlı türleri ekosistemin dengeli çalışmasına katkı sağlar. Türlerin azalması doğal dengenin bozulmasına yol açabilir. Bu nedenle </w:t>
      </w:r>
      <w:proofErr w:type="spellStart"/>
      <w:r w:rsidRPr="009A5E48">
        <w:rPr>
          <w:rFonts w:ascii="Times New Roman" w:eastAsia="Times New Roman" w:hAnsi="Times New Roman" w:cs="Times New Roman"/>
          <w:sz w:val="24"/>
          <w:szCs w:val="24"/>
          <w:lang w:eastAsia="tr-TR"/>
        </w:rPr>
        <w:t>biyoçeşitliliğin</w:t>
      </w:r>
      <w:proofErr w:type="spellEnd"/>
      <w:r w:rsidRPr="009A5E48">
        <w:rPr>
          <w:rFonts w:ascii="Times New Roman" w:eastAsia="Times New Roman" w:hAnsi="Times New Roman" w:cs="Times New Roman"/>
          <w:sz w:val="24"/>
          <w:szCs w:val="24"/>
          <w:lang w:eastAsia="tr-TR"/>
        </w:rPr>
        <w:t xml:space="preserve"> korunması büyük önem taşır.</w:t>
      </w:r>
    </w:p>
    <w:p w:rsidR="009A5E48" w:rsidRPr="009A5E48" w:rsidRDefault="009A5E48" w:rsidP="009A5E48">
      <w:pPr>
        <w:spacing w:after="0" w:line="240" w:lineRule="auto"/>
        <w:rPr>
          <w:rFonts w:ascii="Times New Roman" w:eastAsia="Times New Roman" w:hAnsi="Times New Roman" w:cs="Times New Roman"/>
          <w:sz w:val="24"/>
          <w:szCs w:val="24"/>
          <w:lang w:eastAsia="tr-TR"/>
        </w:rPr>
      </w:pPr>
      <w:r w:rsidRPr="009A5E48">
        <w:rPr>
          <w:rFonts w:ascii="Times New Roman" w:eastAsia="Times New Roman" w:hAnsi="Times New Roman" w:cs="Times New Roman"/>
          <w:sz w:val="24"/>
          <w:szCs w:val="24"/>
          <w:lang w:eastAsia="tr-TR"/>
        </w:rPr>
        <w:pict>
          <v:rect id="_x0000_i1031" style="width:0;height:1.5pt" o:hralign="center" o:hrstd="t" o:hr="t" fillcolor="#a0a0a0" stroked="f"/>
        </w:pict>
      </w:r>
    </w:p>
    <w:p w:rsidR="009A5E48" w:rsidRPr="009A5E48" w:rsidRDefault="009A5E48" w:rsidP="009A5E4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9A5E48">
        <w:rPr>
          <w:rFonts w:ascii="Times New Roman" w:eastAsia="Times New Roman" w:hAnsi="Times New Roman" w:cs="Times New Roman"/>
          <w:b/>
          <w:bCs/>
          <w:sz w:val="27"/>
          <w:szCs w:val="27"/>
          <w:lang w:eastAsia="tr-TR"/>
        </w:rPr>
        <w:t>8. Su tasarrufu yapmak için günlük hayatta uygulanabilecek üç yöntem yazınız.</w:t>
      </w:r>
    </w:p>
    <w:p w:rsidR="009A5E48" w:rsidRPr="009A5E48" w:rsidRDefault="009A5E48" w:rsidP="009A5E48">
      <w:pPr>
        <w:spacing w:before="100" w:beforeAutospacing="1" w:after="100" w:afterAutospacing="1" w:line="240" w:lineRule="auto"/>
        <w:rPr>
          <w:rFonts w:ascii="Times New Roman" w:eastAsia="Times New Roman" w:hAnsi="Times New Roman" w:cs="Times New Roman"/>
          <w:sz w:val="24"/>
          <w:szCs w:val="24"/>
          <w:lang w:eastAsia="tr-TR"/>
        </w:rPr>
      </w:pPr>
      <w:r w:rsidRPr="009A5E48">
        <w:rPr>
          <w:rFonts w:ascii="Times New Roman" w:eastAsia="Times New Roman" w:hAnsi="Times New Roman" w:cs="Times New Roman"/>
          <w:b/>
          <w:bCs/>
          <w:sz w:val="24"/>
          <w:szCs w:val="24"/>
          <w:lang w:eastAsia="tr-TR"/>
        </w:rPr>
        <w:t>Cevap:</w:t>
      </w:r>
      <w:r w:rsidRPr="009A5E48">
        <w:rPr>
          <w:rFonts w:ascii="Times New Roman" w:eastAsia="Times New Roman" w:hAnsi="Times New Roman" w:cs="Times New Roman"/>
          <w:sz w:val="24"/>
          <w:szCs w:val="24"/>
          <w:lang w:eastAsia="tr-TR"/>
        </w:rPr>
        <w:br/>
        <w:t>Diş fırçalarken musluğu kapatmak, damlatan muslukları onarmak ve gereksiz su kullanımından kaçınmak su tasarrufu sağlar. Ayrıca kısa süreli duş almak ve yağmur suyundan yararlanmak da su kaynaklarının korunmasına katkıda bulunur.</w:t>
      </w:r>
    </w:p>
    <w:p w:rsidR="009A5E48" w:rsidRPr="009A5E48" w:rsidRDefault="009A5E48" w:rsidP="009A5E48">
      <w:pPr>
        <w:spacing w:after="0" w:line="240" w:lineRule="auto"/>
        <w:rPr>
          <w:rFonts w:ascii="Times New Roman" w:eastAsia="Times New Roman" w:hAnsi="Times New Roman" w:cs="Times New Roman"/>
          <w:sz w:val="24"/>
          <w:szCs w:val="24"/>
          <w:lang w:eastAsia="tr-TR"/>
        </w:rPr>
      </w:pPr>
      <w:r w:rsidRPr="009A5E48">
        <w:rPr>
          <w:rFonts w:ascii="Times New Roman" w:eastAsia="Times New Roman" w:hAnsi="Times New Roman" w:cs="Times New Roman"/>
          <w:sz w:val="24"/>
          <w:szCs w:val="24"/>
          <w:lang w:eastAsia="tr-TR"/>
        </w:rPr>
        <w:pict>
          <v:rect id="_x0000_i1032" style="width:0;height:1.5pt" o:hralign="center" o:hrstd="t" o:hr="t" fillcolor="#a0a0a0" stroked="f"/>
        </w:pict>
      </w:r>
    </w:p>
    <w:p w:rsidR="009A5E48" w:rsidRPr="009A5E48" w:rsidRDefault="009A5E48" w:rsidP="009A5E48">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9A5E48">
        <w:rPr>
          <w:rFonts w:ascii="Times New Roman" w:eastAsia="Times New Roman" w:hAnsi="Times New Roman" w:cs="Times New Roman"/>
          <w:b/>
          <w:bCs/>
          <w:sz w:val="27"/>
          <w:szCs w:val="27"/>
          <w:lang w:eastAsia="tr-TR"/>
        </w:rPr>
        <w:t>9. Sıfır atık yaklaşımı nedir? Açıklayınız.</w:t>
      </w:r>
    </w:p>
    <w:p w:rsidR="009A5E48" w:rsidRPr="009A5E48" w:rsidRDefault="009A5E48" w:rsidP="009A5E48">
      <w:pPr>
        <w:spacing w:before="100" w:beforeAutospacing="1" w:after="100" w:afterAutospacing="1" w:line="240" w:lineRule="auto"/>
        <w:rPr>
          <w:rFonts w:ascii="Times New Roman" w:eastAsia="Times New Roman" w:hAnsi="Times New Roman" w:cs="Times New Roman"/>
          <w:sz w:val="24"/>
          <w:szCs w:val="24"/>
          <w:lang w:eastAsia="tr-TR"/>
        </w:rPr>
      </w:pPr>
      <w:r w:rsidRPr="009A5E48">
        <w:rPr>
          <w:rFonts w:ascii="Times New Roman" w:eastAsia="Times New Roman" w:hAnsi="Times New Roman" w:cs="Times New Roman"/>
          <w:b/>
          <w:bCs/>
          <w:sz w:val="24"/>
          <w:szCs w:val="24"/>
          <w:lang w:eastAsia="tr-TR"/>
        </w:rPr>
        <w:t>Cevap:</w:t>
      </w:r>
      <w:r w:rsidRPr="009A5E48">
        <w:rPr>
          <w:rFonts w:ascii="Times New Roman" w:eastAsia="Times New Roman" w:hAnsi="Times New Roman" w:cs="Times New Roman"/>
          <w:sz w:val="24"/>
          <w:szCs w:val="24"/>
          <w:lang w:eastAsia="tr-TR"/>
        </w:rPr>
        <w:br/>
        <w:t>Sıfır atık yaklaşımı, atık oluşumunu azaltmayı ve kaynakları verimli kullanmayı amaçlayan bir çevre anlayışıdır. Atıkların ayrıştırılması, yeniden kullanılması ve geri dönüştürülmesi sayesinde çevre kirliliği azalır ve doğal kaynaklar korunur.</w:t>
      </w:r>
    </w:p>
    <w:p w:rsidR="009A5E48" w:rsidRPr="009A5E48" w:rsidRDefault="009A5E48" w:rsidP="009A5E48">
      <w:pPr>
        <w:spacing w:after="0" w:line="240" w:lineRule="auto"/>
        <w:rPr>
          <w:rFonts w:ascii="Times New Roman" w:eastAsia="Times New Roman" w:hAnsi="Times New Roman" w:cs="Times New Roman"/>
          <w:sz w:val="24"/>
          <w:szCs w:val="24"/>
          <w:lang w:eastAsia="tr-TR"/>
        </w:rPr>
      </w:pPr>
      <w:r w:rsidRPr="009A5E48">
        <w:rPr>
          <w:rFonts w:ascii="Times New Roman" w:eastAsia="Times New Roman" w:hAnsi="Times New Roman" w:cs="Times New Roman"/>
          <w:sz w:val="24"/>
          <w:szCs w:val="24"/>
          <w:lang w:eastAsia="tr-TR"/>
        </w:rPr>
        <w:pict>
          <v:rect id="_x0000_i1033" style="width:0;height:1.5pt" o:hralign="center" o:hrstd="t" o:hr="t" fillcolor="#a0a0a0" stroked="f"/>
        </w:pict>
      </w:r>
    </w:p>
    <w:p w:rsidR="009A5E48" w:rsidRPr="009A5E48" w:rsidRDefault="009A5E48" w:rsidP="009A5E48">
      <w:pPr>
        <w:spacing w:before="100" w:beforeAutospacing="1" w:after="100" w:afterAutospacing="1" w:line="240" w:lineRule="auto"/>
        <w:outlineLvl w:val="2"/>
        <w:rPr>
          <w:rFonts w:ascii="Times New Roman" w:eastAsia="Times New Roman" w:hAnsi="Times New Roman" w:cs="Times New Roman"/>
          <w:sz w:val="24"/>
          <w:szCs w:val="24"/>
          <w:lang w:eastAsia="tr-TR"/>
        </w:rPr>
      </w:pPr>
      <w:r w:rsidRPr="009A5E48">
        <w:rPr>
          <w:rFonts w:ascii="Times New Roman" w:eastAsia="Times New Roman" w:hAnsi="Times New Roman" w:cs="Times New Roman"/>
          <w:b/>
          <w:bCs/>
          <w:sz w:val="27"/>
          <w:szCs w:val="27"/>
          <w:lang w:eastAsia="tr-TR"/>
        </w:rPr>
        <w:t xml:space="preserve">10. </w:t>
      </w:r>
      <w:r>
        <w:rPr>
          <w:rFonts w:ascii="Times New Roman" w:eastAsia="Times New Roman" w:hAnsi="Times New Roman" w:cs="Times New Roman"/>
          <w:b/>
          <w:bCs/>
          <w:sz w:val="27"/>
          <w:szCs w:val="27"/>
          <w:lang w:eastAsia="tr-TR"/>
        </w:rPr>
        <w:t xml:space="preserve"> İZLEDİĞİNİZ FİLMİN KISA ÖZETİNİ YAZINIZ</w:t>
      </w:r>
      <w:bookmarkStart w:id="0" w:name="_GoBack"/>
      <w:bookmarkEnd w:id="0"/>
    </w:p>
    <w:p w:rsidR="009A5E48" w:rsidRDefault="009A5E48" w:rsidP="009A5E48">
      <w:pPr>
        <w:jc w:val="center"/>
      </w:pPr>
    </w:p>
    <w:sectPr w:rsidR="009A5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F8F"/>
    <w:rsid w:val="002A6D6D"/>
    <w:rsid w:val="007C4F8F"/>
    <w:rsid w:val="009A5E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9A5E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link w:val="Balk3Char"/>
    <w:uiPriority w:val="9"/>
    <w:qFormat/>
    <w:rsid w:val="009A5E48"/>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A5E48"/>
    <w:rPr>
      <w:rFonts w:ascii="Times New Roman" w:eastAsia="Times New Roman" w:hAnsi="Times New Roman" w:cs="Times New Roman"/>
      <w:b/>
      <w:bCs/>
      <w:kern w:val="36"/>
      <w:sz w:val="48"/>
      <w:szCs w:val="48"/>
      <w:lang w:eastAsia="tr-TR"/>
    </w:rPr>
  </w:style>
  <w:style w:type="character" w:customStyle="1" w:styleId="Balk3Char">
    <w:name w:val="Başlık 3 Char"/>
    <w:basedOn w:val="VarsaylanParagrafYazTipi"/>
    <w:link w:val="Balk3"/>
    <w:uiPriority w:val="9"/>
    <w:rsid w:val="009A5E48"/>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9A5E4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A5E4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9A5E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link w:val="Balk3Char"/>
    <w:uiPriority w:val="9"/>
    <w:qFormat/>
    <w:rsid w:val="009A5E48"/>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A5E48"/>
    <w:rPr>
      <w:rFonts w:ascii="Times New Roman" w:eastAsia="Times New Roman" w:hAnsi="Times New Roman" w:cs="Times New Roman"/>
      <w:b/>
      <w:bCs/>
      <w:kern w:val="36"/>
      <w:sz w:val="48"/>
      <w:szCs w:val="48"/>
      <w:lang w:eastAsia="tr-TR"/>
    </w:rPr>
  </w:style>
  <w:style w:type="character" w:customStyle="1" w:styleId="Balk3Char">
    <w:name w:val="Başlık 3 Char"/>
    <w:basedOn w:val="VarsaylanParagrafYazTipi"/>
    <w:link w:val="Balk3"/>
    <w:uiPriority w:val="9"/>
    <w:rsid w:val="009A5E48"/>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9A5E4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A5E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75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2439</Characters>
  <Application>Microsoft Office Word</Application>
  <DocSecurity>0</DocSecurity>
  <Lines>20</Lines>
  <Paragraphs>5</Paragraphs>
  <ScaleCrop>false</ScaleCrop>
  <Company/>
  <LinksUpToDate>false</LinksUpToDate>
  <CharactersWithSpaces>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emin_fen@hotmail.com</dc:creator>
  <cp:keywords/>
  <dc:description/>
  <cp:lastModifiedBy>emin_fen@hotmail.com</cp:lastModifiedBy>
  <cp:revision>3</cp:revision>
  <dcterms:created xsi:type="dcterms:W3CDTF">2026-06-03T19:30:00Z</dcterms:created>
  <dcterms:modified xsi:type="dcterms:W3CDTF">2026-06-03T19:31:00Z</dcterms:modified>
</cp:coreProperties>
</file>